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E091F" w14:textId="6A6F9903" w:rsidR="00B52429" w:rsidRDefault="00B52429" w:rsidP="00B52429">
      <w:pPr>
        <w:spacing w:line="360" w:lineRule="auto"/>
        <w:jc w:val="center"/>
        <w:textAlignment w:val="baseline"/>
        <w:rPr>
          <w:noProof/>
          <w:lang w:val="it-IT" w:eastAsia="it-IT"/>
        </w:rPr>
      </w:pPr>
      <w:r>
        <w:rPr>
          <w:noProof/>
          <w:lang w:val="it-IT" w:eastAsia="it-IT"/>
        </w:rPr>
        <mc:AlternateContent>
          <mc:Choice Requires="wps">
            <w:drawing>
              <wp:anchor distT="0" distB="0" distL="114300" distR="114300" simplePos="0" relativeHeight="251660288" behindDoc="0" locked="0" layoutInCell="1" allowOverlap="1" wp14:anchorId="7707A1AD" wp14:editId="47AB4D3E">
                <wp:simplePos x="0" y="0"/>
                <wp:positionH relativeFrom="column">
                  <wp:posOffset>-142874</wp:posOffset>
                </wp:positionH>
                <wp:positionV relativeFrom="paragraph">
                  <wp:posOffset>240030</wp:posOffset>
                </wp:positionV>
                <wp:extent cx="4895850" cy="140970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4895850" cy="140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ACD70" id="Rettangolo 1" o:spid="_x0000_s1026" style="position:absolute;margin-left:-11.25pt;margin-top:18.9pt;width:385.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" filled="f" strokecolor="#1f3763 [1604]" strokeweight="1pt"/>
            </w:pict>
          </mc:Fallback>
        </mc:AlternateContent>
      </w:r>
    </w:p>
    <w:p w14:paraId="17B5A69C" w14:textId="4D2C25BC" w:rsidR="00B52429" w:rsidRDefault="00B52429" w:rsidP="00B52429">
      <w:pPr>
        <w:spacing w:line="360" w:lineRule="auto"/>
        <w:jc w:val="center"/>
        <w:textAlignment w:val="baseline"/>
        <w:rPr>
          <w:noProof/>
          <w:lang w:val="it-IT" w:eastAsia="it-IT"/>
        </w:rPr>
      </w:pPr>
    </w:p>
    <w:p w14:paraId="7EF7B0CB" w14:textId="1F21B027" w:rsidR="00B52429" w:rsidRDefault="00B52429" w:rsidP="00B52429">
      <w:pPr>
        <w:spacing w:line="360" w:lineRule="auto"/>
        <w:jc w:val="center"/>
        <w:textAlignment w:val="baseline"/>
        <w:rPr>
          <w:noProof/>
          <w:lang w:val="it-IT" w:eastAsia="it-IT"/>
        </w:rPr>
      </w:pPr>
      <w:r>
        <w:rPr>
          <w:noProof/>
          <w:lang w:val="it-IT" w:eastAsia="it-IT"/>
        </w:rPr>
        <w:t xml:space="preserve">LA PRESENTE TRADUZIONE NON COSTITUISCE UN ATTO UFFICIALE. </w:t>
      </w:r>
    </w:p>
    <w:p w14:paraId="6B15B31F" w14:textId="77777777" w:rsidR="00B52429" w:rsidRDefault="00B52429" w:rsidP="00B52429">
      <w:pPr>
        <w:spacing w:line="360" w:lineRule="auto"/>
        <w:jc w:val="center"/>
        <w:textAlignment w:val="baseline"/>
        <w:rPr>
          <w:noProof/>
          <w:lang w:val="it-IT" w:eastAsia="it-IT"/>
        </w:rPr>
      </w:pPr>
      <w:r>
        <w:rPr>
          <w:noProof/>
          <w:lang w:val="it-IT" w:eastAsia="it-IT"/>
        </w:rPr>
        <w:t>PU</w:t>
      </w:r>
      <w:r w:rsidRPr="00B52429">
        <w:rPr>
          <w:caps/>
          <w:noProof/>
          <w:lang w:val="it-IT" w:eastAsia="it-IT"/>
        </w:rPr>
        <w:t>ò</w:t>
      </w:r>
      <w:r w:rsidR="0089631F" w:rsidRPr="00B52429">
        <w:rPr>
          <w:noProof/>
          <w:lang w:val="it-IT" w:eastAsia="it-IT"/>
        </w:rPr>
        <w:t xml:space="preserve">  </w:t>
      </w:r>
      <w:r w:rsidRPr="00B52429">
        <w:rPr>
          <w:noProof/>
          <w:lang w:val="it-IT" w:eastAsia="it-IT"/>
        </w:rPr>
        <w:t xml:space="preserve">ACCOMPAGNARE LA VERSIONE IN ITALIANO, </w:t>
      </w:r>
    </w:p>
    <w:p w14:paraId="0A396A93" w14:textId="11BF1858" w:rsidR="0089631F" w:rsidRPr="00B52429" w:rsidRDefault="00B52429" w:rsidP="00B52429">
      <w:pPr>
        <w:spacing w:line="360" w:lineRule="auto"/>
        <w:jc w:val="center"/>
        <w:textAlignment w:val="baseline"/>
        <w:rPr>
          <w:noProof/>
          <w:lang w:val="it-IT" w:eastAsia="it-IT"/>
        </w:rPr>
      </w:pPr>
      <w:r w:rsidRPr="00B52429">
        <w:rPr>
          <w:noProof/>
          <w:lang w:val="it-IT" w:eastAsia="it-IT"/>
        </w:rPr>
        <w:t>MA SOLO QUEST’ULTIMA, APPROVATA DAL SENATO ACCADEMICO, DEVE ESSERE SOTTOSCRITTA</w:t>
      </w:r>
      <w:r w:rsidR="0089631F" w:rsidRPr="00B52429">
        <w:rPr>
          <w:noProof/>
          <w:lang w:val="it-IT" w:eastAsia="it-IT"/>
        </w:rPr>
        <w:t xml:space="preserve">                </w:t>
      </w:r>
    </w:p>
    <w:p w14:paraId="2E747BC2" w14:textId="1958397E" w:rsidR="0089631F" w:rsidRDefault="0089631F" w:rsidP="00B52429">
      <w:pPr>
        <w:jc w:val="center"/>
        <w:textAlignment w:val="baseline"/>
        <w:rPr>
          <w:rFonts w:eastAsia="Times New Roman"/>
          <w:b/>
          <w:i/>
          <w:color w:val="000000"/>
          <w:sz w:val="20"/>
          <w:lang w:val="en-IN"/>
        </w:rPr>
      </w:pPr>
    </w:p>
    <w:p w14:paraId="2909BB9C" w14:textId="77777777" w:rsidR="0089631F" w:rsidRDefault="0089631F" w:rsidP="0089631F">
      <w:pPr>
        <w:spacing w:before="255" w:line="225" w:lineRule="exact"/>
        <w:textAlignment w:val="baseline"/>
        <w:rPr>
          <w:rFonts w:eastAsia="Times New Roman"/>
          <w:b/>
          <w:i/>
          <w:color w:val="000000"/>
          <w:sz w:val="20"/>
          <w:lang w:val="en-IN"/>
        </w:rPr>
      </w:pPr>
    </w:p>
    <w:p w14:paraId="308778FB" w14:textId="77777777" w:rsidR="00B52429" w:rsidRDefault="00B52429" w:rsidP="000A47FF">
      <w:pPr>
        <w:spacing w:before="255" w:line="225" w:lineRule="exact"/>
        <w:jc w:val="center"/>
        <w:textAlignment w:val="baseline"/>
        <w:rPr>
          <w:rFonts w:eastAsia="Times New Roman"/>
          <w:b/>
          <w:i/>
          <w:color w:val="000000"/>
          <w:sz w:val="20"/>
          <w:lang w:val="en-IN"/>
        </w:rPr>
      </w:pPr>
    </w:p>
    <w:p w14:paraId="692F9321" w14:textId="3A858D38" w:rsidR="000A47FF" w:rsidRPr="000A47FF" w:rsidRDefault="00835505" w:rsidP="000A47FF">
      <w:pPr>
        <w:spacing w:before="255" w:line="225" w:lineRule="exact"/>
        <w:jc w:val="center"/>
        <w:textAlignment w:val="baseline"/>
        <w:rPr>
          <w:rFonts w:eastAsia="Times New Roman"/>
          <w:b/>
          <w:i/>
          <w:color w:val="000000"/>
          <w:sz w:val="20"/>
          <w:lang w:val="en-IN"/>
        </w:rPr>
      </w:pPr>
      <w:bookmarkStart w:id="0" w:name="_GoBack"/>
      <w:bookmarkEnd w:id="0"/>
      <w:r>
        <w:rPr>
          <w:rFonts w:eastAsia="Times New Roman"/>
          <w:b/>
          <w:i/>
          <w:color w:val="000000"/>
          <w:sz w:val="20"/>
          <w:lang w:val="en-IN"/>
        </w:rPr>
        <w:t xml:space="preserve">AGREEMENT FOR </w:t>
      </w:r>
      <w:r w:rsidR="000A47FF" w:rsidRPr="000A47FF">
        <w:rPr>
          <w:rFonts w:eastAsia="Times New Roman"/>
          <w:b/>
          <w:i/>
          <w:color w:val="000000"/>
          <w:sz w:val="20"/>
          <w:lang w:val="en-IN"/>
        </w:rPr>
        <w:t xml:space="preserve"> TRAINING AND ORIENTATION</w:t>
      </w:r>
      <w:r>
        <w:rPr>
          <w:rFonts w:eastAsia="Times New Roman"/>
          <w:b/>
          <w:i/>
          <w:color w:val="000000"/>
          <w:sz w:val="20"/>
          <w:lang w:val="en-IN"/>
        </w:rPr>
        <w:t xml:space="preserve"> INTERNSHIP</w:t>
      </w:r>
    </w:p>
    <w:p w14:paraId="7318F2D5" w14:textId="18C1ECD9" w:rsidR="000A47FF" w:rsidRPr="004B24EA" w:rsidRDefault="00503647" w:rsidP="000A47FF">
      <w:pPr>
        <w:spacing w:before="255" w:line="225" w:lineRule="exact"/>
        <w:jc w:val="center"/>
        <w:textAlignment w:val="baseline"/>
        <w:rPr>
          <w:rFonts w:eastAsia="Times New Roman"/>
          <w:i/>
          <w:color w:val="000000"/>
          <w:spacing w:val="-6"/>
          <w:sz w:val="20"/>
          <w:lang w:val="en-IN"/>
        </w:rPr>
      </w:pPr>
      <w:r w:rsidRPr="004B24EA">
        <w:rPr>
          <w:rFonts w:eastAsia="Times New Roman"/>
          <w:i/>
          <w:color w:val="000000"/>
          <w:spacing w:val="-6"/>
          <w:sz w:val="20"/>
          <w:lang w:val="en-IN"/>
        </w:rPr>
        <w:t>Between</w:t>
      </w:r>
    </w:p>
    <w:p w14:paraId="1F28D3EF" w14:textId="06FE8631" w:rsidR="000A47FF" w:rsidRPr="00503647" w:rsidRDefault="00835505" w:rsidP="000A47FF">
      <w:pPr>
        <w:spacing w:before="7" w:line="480" w:lineRule="exact"/>
        <w:ind w:right="72"/>
        <w:jc w:val="both"/>
        <w:textAlignment w:val="baseline"/>
        <w:rPr>
          <w:rFonts w:eastAsia="Times New Roman"/>
          <w:color w:val="000000"/>
          <w:sz w:val="20"/>
          <w:lang w:val="en-IN"/>
        </w:rPr>
      </w:pPr>
      <w:r>
        <w:rPr>
          <w:rFonts w:eastAsia="Times New Roman"/>
          <w:color w:val="000000"/>
          <w:sz w:val="20"/>
          <w:lang w:val="en-IN"/>
        </w:rPr>
        <w:t xml:space="preserve">Università Politecnica delle Marche </w:t>
      </w:r>
      <w:r w:rsidR="00503647" w:rsidRPr="00503647">
        <w:rPr>
          <w:rFonts w:eastAsia="Times New Roman"/>
          <w:color w:val="000000"/>
          <w:sz w:val="20"/>
          <w:lang w:val="en-IN"/>
        </w:rPr>
        <w:t xml:space="preserve">(promoter) based in </w:t>
      </w:r>
      <w:r w:rsidR="000A47FF" w:rsidRPr="00503647">
        <w:rPr>
          <w:rFonts w:eastAsia="Times New Roman"/>
          <w:color w:val="000000"/>
          <w:sz w:val="20"/>
          <w:lang w:val="en-IN"/>
        </w:rPr>
        <w:t xml:space="preserve">Ancona, piazza Roma 22, </w:t>
      </w:r>
      <w:r w:rsidR="00503647" w:rsidRPr="00503647">
        <w:rPr>
          <w:rFonts w:eastAsia="Times New Roman"/>
          <w:color w:val="000000"/>
          <w:sz w:val="20"/>
          <w:lang w:val="en-IN"/>
        </w:rPr>
        <w:t xml:space="preserve">fiscal Code </w:t>
      </w:r>
      <w:r w:rsidR="000A47FF" w:rsidRPr="00503647">
        <w:rPr>
          <w:rFonts w:eastAsia="Times New Roman"/>
          <w:color w:val="000000"/>
          <w:sz w:val="20"/>
          <w:lang w:val="en-IN"/>
        </w:rPr>
        <w:t xml:space="preserve">n° 00382520427 </w:t>
      </w:r>
      <w:r w:rsidR="00503647" w:rsidRPr="00503647">
        <w:rPr>
          <w:rFonts w:eastAsia="Times New Roman"/>
          <w:color w:val="000000"/>
          <w:sz w:val="20"/>
          <w:lang w:val="en-IN"/>
        </w:rPr>
        <w:t xml:space="preserve">referred to as "promoter", represented by </w:t>
      </w:r>
      <w:r w:rsidR="000A47FF" w:rsidRPr="00503647">
        <w:rPr>
          <w:rFonts w:eastAsia="Times New Roman"/>
          <w:color w:val="000000"/>
          <w:sz w:val="20"/>
          <w:lang w:val="en-IN"/>
        </w:rPr>
        <w:t>Prof</w:t>
      </w:r>
      <w:r w:rsidR="000A47FF" w:rsidRPr="00503647">
        <w:rPr>
          <w:rFonts w:eastAsia="Times New Roman"/>
          <w:b/>
          <w:color w:val="000000"/>
          <w:sz w:val="20"/>
          <w:lang w:val="en-IN"/>
        </w:rPr>
        <w:t xml:space="preserve"> Nunzio Isidoro</w:t>
      </w:r>
      <w:r w:rsidR="000A47FF" w:rsidRPr="00503647">
        <w:rPr>
          <w:rFonts w:eastAsia="Times New Roman"/>
          <w:color w:val="000000"/>
          <w:sz w:val="20"/>
          <w:lang w:val="en-IN"/>
        </w:rPr>
        <w:t xml:space="preserve">, </w:t>
      </w:r>
      <w:r w:rsidR="00503647" w:rsidRPr="00503647">
        <w:rPr>
          <w:rFonts w:eastAsia="Times New Roman"/>
          <w:color w:val="000000"/>
          <w:sz w:val="20"/>
          <w:lang w:val="en-IN"/>
        </w:rPr>
        <w:t>Director of the Department of Agricultural, Food and Environmental Sciences</w:t>
      </w:r>
      <w:r>
        <w:rPr>
          <w:rFonts w:eastAsia="Times New Roman"/>
          <w:color w:val="000000"/>
          <w:sz w:val="20"/>
          <w:lang w:val="en-IN"/>
        </w:rPr>
        <w:t>,</w:t>
      </w:r>
      <w:r w:rsidR="00503647" w:rsidRPr="00503647">
        <w:rPr>
          <w:rFonts w:eastAsia="Times New Roman"/>
          <w:color w:val="000000"/>
          <w:sz w:val="20"/>
          <w:lang w:val="en-IN"/>
        </w:rPr>
        <w:t xml:space="preserve"> born in </w:t>
      </w:r>
      <w:r w:rsidR="000A47FF" w:rsidRPr="00503647">
        <w:rPr>
          <w:rFonts w:eastAsia="Times New Roman"/>
          <w:color w:val="000000"/>
          <w:sz w:val="20"/>
          <w:lang w:val="en-IN"/>
        </w:rPr>
        <w:t xml:space="preserve">  Pescara </w:t>
      </w:r>
      <w:r w:rsidR="00503647" w:rsidRPr="00503647">
        <w:rPr>
          <w:rFonts w:eastAsia="Times New Roman"/>
          <w:color w:val="000000"/>
          <w:sz w:val="20"/>
          <w:lang w:val="en-IN"/>
        </w:rPr>
        <w:t xml:space="preserve">on </w:t>
      </w:r>
      <w:r w:rsidR="000A47FF" w:rsidRPr="00503647">
        <w:rPr>
          <w:rFonts w:eastAsia="Times New Roman"/>
          <w:color w:val="000000"/>
          <w:sz w:val="20"/>
          <w:lang w:val="en-IN"/>
        </w:rPr>
        <w:t>25</w:t>
      </w:r>
      <w:r>
        <w:rPr>
          <w:rFonts w:eastAsia="Times New Roman"/>
          <w:color w:val="000000"/>
          <w:sz w:val="20"/>
          <w:lang w:val="en-IN"/>
        </w:rPr>
        <w:t>th</w:t>
      </w:r>
      <w:r w:rsidR="000A47FF" w:rsidRPr="00503647">
        <w:rPr>
          <w:rFonts w:eastAsia="Times New Roman"/>
          <w:color w:val="000000"/>
          <w:sz w:val="20"/>
          <w:lang w:val="en-IN"/>
        </w:rPr>
        <w:t xml:space="preserve"> Ma</w:t>
      </w:r>
      <w:r w:rsidR="00503647" w:rsidRPr="00503647">
        <w:rPr>
          <w:rFonts w:eastAsia="Times New Roman"/>
          <w:color w:val="000000"/>
          <w:sz w:val="20"/>
          <w:lang w:val="en-IN"/>
        </w:rPr>
        <w:t>rch</w:t>
      </w:r>
      <w:r w:rsidR="000A47FF" w:rsidRPr="00503647">
        <w:rPr>
          <w:rFonts w:eastAsia="Times New Roman"/>
          <w:color w:val="000000"/>
          <w:sz w:val="20"/>
          <w:lang w:val="en-IN"/>
        </w:rPr>
        <w:t xml:space="preserve"> 1956, </w:t>
      </w:r>
      <w:r w:rsidR="00503647" w:rsidRPr="00503647">
        <w:rPr>
          <w:rFonts w:eastAsia="Times New Roman"/>
          <w:color w:val="000000"/>
          <w:sz w:val="20"/>
          <w:lang w:val="en-IN"/>
        </w:rPr>
        <w:t>domiciled for office at the headquarters of the aforementioned Department located in Ancona</w:t>
      </w:r>
      <w:r w:rsidR="000A47FF" w:rsidRPr="00503647">
        <w:rPr>
          <w:rFonts w:eastAsia="Times New Roman"/>
          <w:color w:val="000000"/>
          <w:sz w:val="20"/>
          <w:lang w:val="en-IN"/>
        </w:rPr>
        <w:t xml:space="preserve">,  </w:t>
      </w:r>
      <w:r>
        <w:rPr>
          <w:rFonts w:eastAsia="Times New Roman"/>
          <w:b/>
          <w:color w:val="000000"/>
          <w:sz w:val="20"/>
          <w:lang w:val="en-IN"/>
        </w:rPr>
        <w:t>via</w:t>
      </w:r>
      <w:r w:rsidR="000A47FF" w:rsidRPr="00503647">
        <w:rPr>
          <w:rFonts w:eastAsia="Times New Roman"/>
          <w:b/>
          <w:color w:val="000000"/>
          <w:sz w:val="20"/>
          <w:lang w:val="en-IN"/>
        </w:rPr>
        <w:t xml:space="preserve"> Brecce Bianche – Monte Dago</w:t>
      </w:r>
      <w:r w:rsidR="000A47FF" w:rsidRPr="00503647">
        <w:rPr>
          <w:rFonts w:eastAsia="Times New Roman"/>
          <w:color w:val="000000"/>
          <w:sz w:val="20"/>
          <w:lang w:val="en-IN"/>
        </w:rPr>
        <w:t xml:space="preserve">, </w:t>
      </w:r>
      <w:r w:rsidR="00503647" w:rsidRPr="00503647">
        <w:rPr>
          <w:rFonts w:eastAsia="Times New Roman"/>
          <w:color w:val="000000"/>
          <w:sz w:val="20"/>
          <w:lang w:val="en-IN"/>
        </w:rPr>
        <w:t xml:space="preserve">authorized to stipulate this deed </w:t>
      </w:r>
      <w:r>
        <w:rPr>
          <w:rFonts w:eastAsia="Times New Roman"/>
          <w:color w:val="000000"/>
          <w:sz w:val="20"/>
          <w:lang w:val="en-IN"/>
        </w:rPr>
        <w:t xml:space="preserve">by the </w:t>
      </w:r>
      <w:r w:rsidR="00503647" w:rsidRPr="00503647">
        <w:rPr>
          <w:rFonts w:eastAsia="Times New Roman"/>
          <w:color w:val="000000"/>
          <w:sz w:val="20"/>
          <w:lang w:val="en-IN"/>
        </w:rPr>
        <w:t xml:space="preserve"> </w:t>
      </w:r>
      <w:r>
        <w:rPr>
          <w:rFonts w:eastAsia="Times New Roman"/>
          <w:color w:val="000000"/>
          <w:sz w:val="20"/>
          <w:lang w:val="en-IN"/>
        </w:rPr>
        <w:t>R</w:t>
      </w:r>
      <w:r w:rsidR="00503647" w:rsidRPr="00503647">
        <w:rPr>
          <w:rFonts w:eastAsia="Times New Roman"/>
          <w:color w:val="000000"/>
          <w:sz w:val="20"/>
          <w:lang w:val="en-IN"/>
        </w:rPr>
        <w:t xml:space="preserve">ector's decree </w:t>
      </w:r>
      <w:r w:rsidR="000A47FF" w:rsidRPr="00503647">
        <w:rPr>
          <w:rFonts w:eastAsia="Times New Roman"/>
          <w:b/>
          <w:color w:val="000000"/>
          <w:sz w:val="20"/>
          <w:lang w:val="en-IN"/>
        </w:rPr>
        <w:t xml:space="preserve">n° 598 </w:t>
      </w:r>
      <w:r w:rsidR="00503647">
        <w:rPr>
          <w:rFonts w:eastAsia="Times New Roman"/>
          <w:b/>
          <w:color w:val="000000"/>
          <w:sz w:val="20"/>
          <w:lang w:val="en-IN"/>
        </w:rPr>
        <w:t>of</w:t>
      </w:r>
      <w:r w:rsidR="000A47FF" w:rsidRPr="00503647">
        <w:rPr>
          <w:rFonts w:eastAsia="Times New Roman"/>
          <w:b/>
          <w:color w:val="000000"/>
          <w:sz w:val="20"/>
          <w:lang w:val="en-IN"/>
        </w:rPr>
        <w:t xml:space="preserve"> 11/06/2018;</w:t>
      </w:r>
    </w:p>
    <w:p w14:paraId="7C5749B8" w14:textId="195EC4DD" w:rsidR="000A47FF" w:rsidRPr="00503647" w:rsidRDefault="00503647" w:rsidP="000A47FF">
      <w:pPr>
        <w:spacing w:before="248" w:line="232" w:lineRule="exact"/>
        <w:jc w:val="center"/>
        <w:textAlignment w:val="baseline"/>
        <w:rPr>
          <w:rFonts w:eastAsia="Times New Roman"/>
          <w:color w:val="000000"/>
          <w:sz w:val="20"/>
          <w:lang w:val="en-IN"/>
        </w:rPr>
      </w:pPr>
      <w:r w:rsidRPr="00503647">
        <w:rPr>
          <w:rFonts w:eastAsia="Times New Roman"/>
          <w:color w:val="000000"/>
          <w:sz w:val="20"/>
          <w:lang w:val="en-IN"/>
        </w:rPr>
        <w:t>AND</w:t>
      </w:r>
    </w:p>
    <w:p w14:paraId="6E9FC124" w14:textId="52FDE014" w:rsidR="00503647" w:rsidRDefault="000A47FF" w:rsidP="00503647">
      <w:pPr>
        <w:tabs>
          <w:tab w:val="right" w:leader="dot" w:pos="7128"/>
        </w:tabs>
        <w:spacing w:before="248" w:line="232" w:lineRule="exact"/>
        <w:textAlignment w:val="baseline"/>
        <w:rPr>
          <w:rFonts w:eastAsia="Times New Roman"/>
          <w:color w:val="000000"/>
          <w:sz w:val="20"/>
          <w:lang w:val="en-IN"/>
        </w:rPr>
      </w:pPr>
      <w:r w:rsidRPr="00503647">
        <w:rPr>
          <w:rFonts w:eastAsia="Times New Roman"/>
          <w:color w:val="000000"/>
          <w:sz w:val="20"/>
          <w:lang w:val="en-IN"/>
        </w:rPr>
        <w:tab/>
      </w:r>
      <w:r w:rsidR="001B6A36" w:rsidRPr="00503647">
        <w:rPr>
          <w:rFonts w:eastAsia="Times New Roman"/>
          <w:color w:val="000000"/>
          <w:sz w:val="20"/>
          <w:lang w:val="en-IN"/>
        </w:rPr>
        <w:t xml:space="preserve"> </w:t>
      </w:r>
      <w:r w:rsidRPr="00503647">
        <w:rPr>
          <w:rFonts w:eastAsia="Times New Roman"/>
          <w:color w:val="000000"/>
          <w:sz w:val="20"/>
          <w:lang w:val="en-IN"/>
        </w:rPr>
        <w:t>(</w:t>
      </w:r>
      <w:r w:rsidR="00503647" w:rsidRPr="00503647">
        <w:rPr>
          <w:rFonts w:eastAsia="Times New Roman"/>
          <w:color w:val="000000"/>
          <w:sz w:val="20"/>
          <w:lang w:val="en-IN"/>
        </w:rPr>
        <w:t>name of the host company</w:t>
      </w:r>
      <w:r w:rsidRPr="00503647">
        <w:rPr>
          <w:rFonts w:eastAsia="Times New Roman"/>
          <w:color w:val="000000"/>
          <w:sz w:val="20"/>
          <w:lang w:val="en-IN"/>
        </w:rPr>
        <w:t xml:space="preserve">) </w:t>
      </w:r>
    </w:p>
    <w:p w14:paraId="045C54F2" w14:textId="6D6EC1AB" w:rsidR="000A47FF" w:rsidRPr="00503647" w:rsidRDefault="00414E3E" w:rsidP="00503647">
      <w:pPr>
        <w:tabs>
          <w:tab w:val="right" w:leader="dot" w:pos="7128"/>
        </w:tabs>
        <w:spacing w:before="248" w:line="232" w:lineRule="exact"/>
        <w:textAlignment w:val="baseline"/>
        <w:rPr>
          <w:rFonts w:eastAsia="Times New Roman"/>
          <w:color w:val="000000"/>
          <w:sz w:val="20"/>
          <w:lang w:val="en-IN"/>
        </w:rPr>
      </w:pPr>
      <w:r>
        <w:rPr>
          <w:rFonts w:eastAsia="Times New Roman"/>
          <w:color w:val="000000"/>
          <w:sz w:val="20"/>
          <w:lang w:val="en-IN"/>
        </w:rPr>
        <w:t>w</w:t>
      </w:r>
      <w:r w:rsidR="00503647" w:rsidRPr="00503647">
        <w:rPr>
          <w:rFonts w:eastAsia="Times New Roman"/>
          <w:color w:val="000000"/>
          <w:sz w:val="20"/>
          <w:lang w:val="en-IN"/>
        </w:rPr>
        <w:t>i</w:t>
      </w:r>
      <w:r w:rsidR="001B6A36">
        <w:rPr>
          <w:rFonts w:eastAsia="Times New Roman"/>
          <w:color w:val="000000"/>
          <w:sz w:val="20"/>
          <w:lang w:val="en-IN"/>
        </w:rPr>
        <w:t>t</w:t>
      </w:r>
      <w:permStart w:id="2125534358" w:edGrp="everyone"/>
      <w:permEnd w:id="2125534358"/>
      <w:r w:rsidR="00503647" w:rsidRPr="00503647">
        <w:rPr>
          <w:rFonts w:eastAsia="Times New Roman"/>
          <w:color w:val="000000"/>
          <w:sz w:val="20"/>
          <w:lang w:val="en-IN"/>
        </w:rPr>
        <w:t>h</w:t>
      </w:r>
      <w:r w:rsidR="00503647">
        <w:rPr>
          <w:rFonts w:eastAsia="Times New Roman"/>
          <w:color w:val="000000"/>
          <w:sz w:val="20"/>
          <w:lang w:val="en-IN"/>
        </w:rPr>
        <w:t xml:space="preserve"> r</w:t>
      </w:r>
      <w:r w:rsidR="00503647" w:rsidRPr="00503647">
        <w:rPr>
          <w:rFonts w:eastAsia="Times New Roman"/>
          <w:color w:val="000000"/>
          <w:sz w:val="20"/>
          <w:lang w:val="en-IN"/>
        </w:rPr>
        <w:t>egistere</w:t>
      </w:r>
      <w:r w:rsidR="001B6A36">
        <w:rPr>
          <w:rFonts w:eastAsia="Times New Roman"/>
          <w:color w:val="000000"/>
          <w:sz w:val="20"/>
          <w:lang w:val="en-IN"/>
        </w:rPr>
        <w:t xml:space="preserve">d </w:t>
      </w:r>
      <w:r w:rsidR="00503647" w:rsidRPr="00503647">
        <w:rPr>
          <w:rFonts w:eastAsia="Times New Roman"/>
          <w:color w:val="000000"/>
          <w:sz w:val="20"/>
          <w:lang w:val="en-IN"/>
        </w:rPr>
        <w:t>office</w:t>
      </w:r>
      <w:r w:rsidR="000A47FF" w:rsidRPr="00503647">
        <w:rPr>
          <w:rFonts w:eastAsia="Times New Roman"/>
          <w:color w:val="000000"/>
          <w:sz w:val="20"/>
          <w:lang w:val="en-IN"/>
        </w:rPr>
        <w:t xml:space="preserve"> in </w:t>
      </w:r>
      <w:r w:rsidR="0089631F">
        <w:rPr>
          <w:rFonts w:eastAsia="Times New Roman"/>
          <w:color w:val="000000"/>
          <w:sz w:val="20"/>
          <w:lang w:val="en-IN"/>
        </w:rPr>
        <w:t>…………………………….</w:t>
      </w:r>
      <w:r w:rsidR="000A47FF" w:rsidRPr="00503647">
        <w:rPr>
          <w:rFonts w:eastAsia="Times New Roman"/>
          <w:color w:val="000000"/>
          <w:sz w:val="20"/>
          <w:lang w:val="en-IN"/>
        </w:rPr>
        <w:t xml:space="preserve">, </w:t>
      </w:r>
      <w:r w:rsidR="00503647" w:rsidRPr="00503647">
        <w:rPr>
          <w:rFonts w:eastAsia="Times New Roman"/>
          <w:color w:val="000000"/>
          <w:sz w:val="20"/>
          <w:lang w:val="en-IN"/>
        </w:rPr>
        <w:t>street</w:t>
      </w:r>
      <w:r w:rsidR="000A47FF" w:rsidRPr="00503647">
        <w:rPr>
          <w:rFonts w:eastAsia="Times New Roman"/>
          <w:color w:val="000000"/>
          <w:sz w:val="20"/>
          <w:lang w:val="en-IN"/>
        </w:rPr>
        <w:tab/>
        <w:t>.</w:t>
      </w:r>
    </w:p>
    <w:p w14:paraId="65336E6D" w14:textId="4D089BFB" w:rsidR="000A47FF" w:rsidRPr="00503647" w:rsidRDefault="00503647" w:rsidP="000A47FF">
      <w:pPr>
        <w:tabs>
          <w:tab w:val="left" w:leader="dot" w:pos="3312"/>
          <w:tab w:val="right" w:pos="7128"/>
        </w:tabs>
        <w:spacing w:before="248" w:line="232" w:lineRule="exact"/>
        <w:textAlignment w:val="baseline"/>
        <w:rPr>
          <w:rFonts w:eastAsia="Times New Roman"/>
          <w:color w:val="000000"/>
          <w:sz w:val="20"/>
          <w:lang w:val="en-IN"/>
        </w:rPr>
      </w:pPr>
      <w:r w:rsidRPr="00503647">
        <w:rPr>
          <w:rFonts w:eastAsia="Times New Roman"/>
          <w:color w:val="000000"/>
          <w:sz w:val="20"/>
          <w:lang w:val="en-IN"/>
        </w:rPr>
        <w:t xml:space="preserve">Fiscal code </w:t>
      </w:r>
      <w:r w:rsidRPr="00503647">
        <w:rPr>
          <w:rFonts w:eastAsia="Times New Roman"/>
          <w:color w:val="000000"/>
          <w:sz w:val="20"/>
          <w:lang w:val="en-IN"/>
        </w:rPr>
        <w:tab/>
      </w:r>
      <w:r w:rsidR="000A47FF" w:rsidRPr="00503647">
        <w:rPr>
          <w:rFonts w:eastAsia="Times New Roman"/>
          <w:color w:val="000000"/>
          <w:sz w:val="20"/>
          <w:lang w:val="en-IN"/>
        </w:rPr>
        <w:t xml:space="preserve">, </w:t>
      </w:r>
      <w:r w:rsidR="00414E3E">
        <w:rPr>
          <w:rFonts w:eastAsia="Times New Roman"/>
          <w:color w:val="000000"/>
          <w:sz w:val="20"/>
          <w:lang w:val="en-IN"/>
        </w:rPr>
        <w:t>phone</w:t>
      </w:r>
      <w:r w:rsidRPr="00503647">
        <w:rPr>
          <w:rFonts w:eastAsia="Times New Roman"/>
          <w:color w:val="000000"/>
          <w:sz w:val="20"/>
          <w:lang w:val="en-IN"/>
        </w:rPr>
        <w:t>:</w:t>
      </w:r>
      <w:r w:rsidR="000A47FF" w:rsidRPr="00503647">
        <w:rPr>
          <w:rFonts w:eastAsia="Times New Roman"/>
          <w:color w:val="000000"/>
          <w:sz w:val="20"/>
          <w:u w:val="single"/>
          <w:lang w:val="en-IN"/>
        </w:rPr>
        <w:tab/>
      </w:r>
      <w:r w:rsidR="000A47FF" w:rsidRPr="00503647">
        <w:rPr>
          <w:rFonts w:eastAsia="Times New Roman"/>
          <w:color w:val="000000"/>
          <w:sz w:val="20"/>
          <w:lang w:val="en-IN"/>
        </w:rPr>
        <w:t>,</w:t>
      </w:r>
    </w:p>
    <w:p w14:paraId="01203361" w14:textId="30A6A4EC" w:rsidR="000A47FF" w:rsidRPr="00503647" w:rsidRDefault="000A47FF" w:rsidP="000A47FF">
      <w:pPr>
        <w:tabs>
          <w:tab w:val="right" w:leader="dot" w:pos="7128"/>
        </w:tabs>
        <w:spacing w:before="248" w:line="232" w:lineRule="exact"/>
        <w:textAlignment w:val="baseline"/>
        <w:rPr>
          <w:rFonts w:eastAsia="Times New Roman"/>
          <w:color w:val="000000"/>
          <w:sz w:val="20"/>
          <w:lang w:val="en-IN"/>
        </w:rPr>
      </w:pPr>
      <w:r w:rsidRPr="00503647">
        <w:rPr>
          <w:rFonts w:eastAsia="Times New Roman"/>
          <w:color w:val="000000"/>
          <w:sz w:val="20"/>
          <w:lang w:val="en-IN"/>
        </w:rPr>
        <w:t xml:space="preserve">e-mail: </w:t>
      </w:r>
      <w:r w:rsidRPr="00503647">
        <w:rPr>
          <w:rFonts w:eastAsia="Times New Roman"/>
          <w:color w:val="000000"/>
          <w:sz w:val="20"/>
          <w:lang w:val="en-IN"/>
        </w:rPr>
        <w:tab/>
        <w:t xml:space="preserve">, </w:t>
      </w:r>
      <w:r w:rsidR="00503647" w:rsidRPr="00503647">
        <w:rPr>
          <w:rFonts w:eastAsia="Times New Roman"/>
          <w:color w:val="000000"/>
          <w:sz w:val="20"/>
          <w:lang w:val="en-IN"/>
        </w:rPr>
        <w:t>henceforth referred to as the "Hosting Party",</w:t>
      </w:r>
    </w:p>
    <w:p w14:paraId="4B5FB34E" w14:textId="5E54C486" w:rsidR="000A47FF" w:rsidRPr="00503647" w:rsidRDefault="00503647" w:rsidP="000A47FF">
      <w:pPr>
        <w:tabs>
          <w:tab w:val="right" w:leader="dot" w:pos="7128"/>
        </w:tabs>
        <w:spacing w:before="248" w:line="232" w:lineRule="exact"/>
        <w:textAlignment w:val="baseline"/>
        <w:rPr>
          <w:rFonts w:eastAsia="Times New Roman"/>
          <w:color w:val="000000"/>
          <w:sz w:val="20"/>
          <w:lang w:val="en-IN"/>
        </w:rPr>
      </w:pPr>
      <w:r w:rsidRPr="00503647">
        <w:rPr>
          <w:rFonts w:eastAsia="Times New Roman"/>
          <w:color w:val="000000"/>
          <w:sz w:val="20"/>
          <w:lang w:val="en-IN"/>
        </w:rPr>
        <w:t xml:space="preserve">represented </w:t>
      </w:r>
      <w:r w:rsidR="00414E3E">
        <w:rPr>
          <w:rFonts w:eastAsia="Times New Roman"/>
          <w:color w:val="000000"/>
          <w:sz w:val="20"/>
          <w:lang w:val="en-IN"/>
        </w:rPr>
        <w:t>by</w:t>
      </w:r>
      <w:r w:rsidR="00414E3E" w:rsidRPr="00503647">
        <w:rPr>
          <w:rFonts w:eastAsia="Times New Roman"/>
          <w:color w:val="000000"/>
          <w:sz w:val="20"/>
          <w:lang w:val="en-IN"/>
        </w:rPr>
        <w:t xml:space="preserve"> </w:t>
      </w:r>
      <w:r w:rsidRPr="00503647">
        <w:rPr>
          <w:rFonts w:eastAsia="Times New Roman"/>
          <w:color w:val="000000"/>
          <w:sz w:val="20"/>
          <w:lang w:val="en-IN"/>
        </w:rPr>
        <w:t>Sig</w:t>
      </w:r>
      <w:r w:rsidR="000A47FF" w:rsidRPr="00503647">
        <w:rPr>
          <w:rFonts w:eastAsia="Times New Roman"/>
          <w:color w:val="000000"/>
          <w:sz w:val="20"/>
          <w:lang w:val="en-IN"/>
        </w:rPr>
        <w:tab/>
        <w:t xml:space="preserve">, </w:t>
      </w:r>
      <w:r w:rsidRPr="00503647">
        <w:rPr>
          <w:rFonts w:eastAsia="Times New Roman"/>
          <w:color w:val="000000"/>
          <w:sz w:val="20"/>
          <w:lang w:val="en-IN"/>
        </w:rPr>
        <w:t>born i</w:t>
      </w:r>
      <w:r>
        <w:rPr>
          <w:rFonts w:eastAsia="Times New Roman"/>
          <w:color w:val="000000"/>
          <w:sz w:val="20"/>
          <w:lang w:val="en-IN"/>
        </w:rPr>
        <w:t xml:space="preserve">n </w:t>
      </w:r>
    </w:p>
    <w:p w14:paraId="316E917A" w14:textId="3D61AFC8" w:rsidR="000A47FF" w:rsidRPr="00503647" w:rsidRDefault="000A47FF" w:rsidP="000A47FF">
      <w:pPr>
        <w:tabs>
          <w:tab w:val="left" w:leader="dot" w:pos="3240"/>
          <w:tab w:val="left" w:leader="dot" w:pos="5400"/>
        </w:tabs>
        <w:spacing w:before="248" w:line="232" w:lineRule="exact"/>
        <w:textAlignment w:val="baseline"/>
        <w:rPr>
          <w:rFonts w:eastAsia="Times New Roman"/>
          <w:color w:val="000000"/>
          <w:spacing w:val="-1"/>
          <w:sz w:val="20"/>
          <w:lang w:val="en-IN"/>
        </w:rPr>
      </w:pPr>
      <w:r w:rsidRPr="00503647">
        <w:rPr>
          <w:rFonts w:eastAsia="Times New Roman"/>
          <w:color w:val="000000"/>
          <w:spacing w:val="-1"/>
          <w:sz w:val="20"/>
          <w:lang w:val="en-IN"/>
        </w:rPr>
        <w:tab/>
        <w:t xml:space="preserve"> </w:t>
      </w:r>
      <w:r w:rsidR="00503647" w:rsidRPr="00503647">
        <w:rPr>
          <w:rFonts w:eastAsia="Times New Roman"/>
          <w:color w:val="000000"/>
          <w:spacing w:val="-1"/>
          <w:sz w:val="20"/>
          <w:lang w:val="en-IN"/>
        </w:rPr>
        <w:t>on</w:t>
      </w:r>
      <w:r w:rsidRPr="00503647">
        <w:rPr>
          <w:rFonts w:eastAsia="Times New Roman"/>
          <w:color w:val="000000"/>
          <w:spacing w:val="-1"/>
          <w:sz w:val="20"/>
          <w:lang w:val="en-IN"/>
        </w:rPr>
        <w:tab/>
      </w:r>
    </w:p>
    <w:p w14:paraId="08C9E0D1" w14:textId="77777777" w:rsidR="00503647" w:rsidRPr="00503647" w:rsidRDefault="00503647" w:rsidP="00503647">
      <w:pPr>
        <w:spacing w:before="248" w:line="232" w:lineRule="exact"/>
        <w:textAlignment w:val="baseline"/>
        <w:rPr>
          <w:rFonts w:eastAsia="Times New Roman"/>
          <w:color w:val="000000"/>
          <w:spacing w:val="-1"/>
          <w:sz w:val="20"/>
          <w:lang w:val="en-IN"/>
        </w:rPr>
      </w:pPr>
      <w:r w:rsidRPr="00503647">
        <w:rPr>
          <w:rFonts w:eastAsia="Times New Roman"/>
          <w:color w:val="000000"/>
          <w:spacing w:val="-1"/>
          <w:sz w:val="20"/>
          <w:lang w:val="en-IN"/>
        </w:rPr>
        <w:t>(hereinafter also jointly referred to as "the Parties")</w:t>
      </w:r>
    </w:p>
    <w:p w14:paraId="333735FC" w14:textId="77723439" w:rsidR="000A47FF" w:rsidRPr="00674674" w:rsidRDefault="00503647" w:rsidP="00503647">
      <w:pPr>
        <w:spacing w:before="248" w:line="232" w:lineRule="exact"/>
        <w:textAlignment w:val="baseline"/>
        <w:rPr>
          <w:rFonts w:eastAsia="Times New Roman"/>
          <w:color w:val="000000"/>
          <w:sz w:val="20"/>
          <w:lang w:val="it-IT"/>
        </w:rPr>
      </w:pPr>
      <w:r w:rsidRPr="00503647">
        <w:rPr>
          <w:rFonts w:eastAsia="Times New Roman"/>
          <w:color w:val="000000"/>
          <w:sz w:val="20"/>
          <w:lang w:val="it-IT"/>
        </w:rPr>
        <w:t>Given that:</w:t>
      </w:r>
    </w:p>
    <w:p w14:paraId="4CA66846" w14:textId="0E687017" w:rsidR="0089631F" w:rsidRDefault="00503647" w:rsidP="0089631F">
      <w:pPr>
        <w:pStyle w:val="Paragrafoelenco"/>
        <w:numPr>
          <w:ilvl w:val="0"/>
          <w:numId w:val="7"/>
        </w:numPr>
        <w:spacing w:line="479" w:lineRule="exact"/>
        <w:ind w:right="72"/>
        <w:jc w:val="both"/>
        <w:textAlignment w:val="baseline"/>
        <w:rPr>
          <w:rFonts w:eastAsia="Times New Roman"/>
          <w:color w:val="000000"/>
          <w:sz w:val="20"/>
          <w:lang w:val="en-IN"/>
        </w:rPr>
      </w:pPr>
      <w:r w:rsidRPr="0089631F">
        <w:rPr>
          <w:rFonts w:eastAsia="Times New Roman"/>
          <w:color w:val="000000"/>
          <w:sz w:val="20"/>
          <w:lang w:val="en-IN"/>
        </w:rPr>
        <w:t xml:space="preserve">in order to facilitate professional choices through direct knowledge of the </w:t>
      </w:r>
      <w:r w:rsidR="002B0691">
        <w:rPr>
          <w:rFonts w:eastAsia="Times New Roman"/>
          <w:color w:val="000000"/>
          <w:sz w:val="20"/>
          <w:lang w:val="en-IN"/>
        </w:rPr>
        <w:t>labour market</w:t>
      </w:r>
      <w:r w:rsidRPr="0089631F">
        <w:rPr>
          <w:rFonts w:eastAsia="Times New Roman"/>
          <w:color w:val="000000"/>
          <w:sz w:val="20"/>
          <w:lang w:val="en-IN"/>
        </w:rPr>
        <w:t xml:space="preserve"> and to create </w:t>
      </w:r>
      <w:r w:rsidR="002B0691">
        <w:rPr>
          <w:rFonts w:eastAsia="Times New Roman"/>
          <w:color w:val="000000"/>
          <w:sz w:val="20"/>
          <w:lang w:val="en-IN"/>
        </w:rPr>
        <w:t>alternative phases</w:t>
      </w:r>
      <w:r w:rsidRPr="0089631F">
        <w:rPr>
          <w:rFonts w:eastAsia="Times New Roman"/>
          <w:color w:val="000000"/>
          <w:sz w:val="20"/>
          <w:lang w:val="en-IN"/>
        </w:rPr>
        <w:t xml:space="preserve"> between study and work </w:t>
      </w:r>
      <w:r w:rsidR="002B0691">
        <w:rPr>
          <w:rFonts w:eastAsia="Times New Roman"/>
          <w:color w:val="000000"/>
          <w:sz w:val="20"/>
          <w:lang w:val="en-IN"/>
        </w:rPr>
        <w:t xml:space="preserve">along the </w:t>
      </w:r>
      <w:r w:rsidRPr="0089631F">
        <w:rPr>
          <w:rFonts w:eastAsia="Times New Roman"/>
          <w:color w:val="000000"/>
          <w:sz w:val="20"/>
          <w:lang w:val="en-IN"/>
        </w:rPr>
        <w:t xml:space="preserve">training processes, the subjects referred to in art. 18, paragraph 1, letter a), of the </w:t>
      </w:r>
      <w:r w:rsidRPr="0089631F">
        <w:rPr>
          <w:rFonts w:eastAsia="Times New Roman"/>
          <w:color w:val="000000"/>
          <w:sz w:val="20"/>
          <w:lang w:val="en-IN"/>
        </w:rPr>
        <w:lastRenderedPageBreak/>
        <w:t>law 24 June 1997, n. 196, can promote training and orientation internships in companies for the benefit of those who have already fulfilled their compulsory education pursuant to the law of 31 December 1962, n. 1859</w:t>
      </w:r>
      <w:r w:rsidR="000A47FF" w:rsidRPr="0089631F">
        <w:rPr>
          <w:rFonts w:eastAsia="Times New Roman"/>
          <w:color w:val="000000"/>
          <w:sz w:val="20"/>
          <w:lang w:val="en-IN"/>
        </w:rPr>
        <w:t>.</w:t>
      </w:r>
    </w:p>
    <w:p w14:paraId="7F46FBAC" w14:textId="51CA8BF2" w:rsidR="000A47FF" w:rsidRPr="0089631F" w:rsidRDefault="0089631F" w:rsidP="0089631F">
      <w:pPr>
        <w:pStyle w:val="Paragrafoelenco"/>
        <w:numPr>
          <w:ilvl w:val="0"/>
          <w:numId w:val="7"/>
        </w:numPr>
        <w:spacing w:line="479" w:lineRule="exact"/>
        <w:ind w:right="72"/>
        <w:jc w:val="both"/>
        <w:textAlignment w:val="baseline"/>
        <w:rPr>
          <w:rFonts w:eastAsia="Times New Roman"/>
          <w:color w:val="000000"/>
          <w:sz w:val="20"/>
          <w:lang w:val="en-IN"/>
        </w:rPr>
      </w:pPr>
      <w:r w:rsidRPr="0089631F">
        <w:rPr>
          <w:rFonts w:eastAsia="Times New Roman"/>
          <w:color w:val="000000"/>
          <w:sz w:val="20"/>
          <w:lang w:val="en-IN"/>
        </w:rPr>
        <w:t xml:space="preserve">The </w:t>
      </w:r>
      <w:r>
        <w:rPr>
          <w:rFonts w:eastAsia="Times New Roman"/>
          <w:color w:val="000000"/>
          <w:sz w:val="20"/>
          <w:lang w:val="en-IN"/>
        </w:rPr>
        <w:t xml:space="preserve"> </w:t>
      </w:r>
      <w:r w:rsidR="000A47FF" w:rsidRPr="0089631F">
        <w:rPr>
          <w:rFonts w:eastAsia="Times New Roman"/>
          <w:color w:val="000000"/>
          <w:sz w:val="20"/>
          <w:lang w:val="en-IN"/>
        </w:rPr>
        <w:t xml:space="preserve">DM 509/99, </w:t>
      </w:r>
      <w:r w:rsidRPr="0089631F">
        <w:rPr>
          <w:rFonts w:eastAsia="Times New Roman"/>
          <w:color w:val="000000"/>
          <w:sz w:val="20"/>
          <w:lang w:val="en-IN"/>
        </w:rPr>
        <w:t xml:space="preserve">"Regulation containing rules concerning the didactic autonomy of universities", introduces, among the training activities indispensable for the purposes of the training and qualifying objectives, those activities aimed at facilitating the professional choices </w:t>
      </w:r>
      <w:r w:rsidR="000A47FF" w:rsidRPr="0089631F">
        <w:rPr>
          <w:rFonts w:eastAsia="Times New Roman"/>
          <w:color w:val="000000"/>
          <w:sz w:val="20"/>
          <w:lang w:val="en-IN"/>
        </w:rPr>
        <w:t xml:space="preserve">, </w:t>
      </w:r>
      <w:r w:rsidRPr="0089631F">
        <w:rPr>
          <w:rFonts w:eastAsia="Times New Roman"/>
          <w:color w:val="000000"/>
          <w:sz w:val="20"/>
          <w:lang w:val="en-IN"/>
        </w:rPr>
        <w:t xml:space="preserve">through direct knowledge of the </w:t>
      </w:r>
      <w:r w:rsidR="000973E8">
        <w:rPr>
          <w:rFonts w:eastAsia="Times New Roman"/>
          <w:color w:val="000000"/>
          <w:sz w:val="20"/>
          <w:lang w:val="en-IN"/>
        </w:rPr>
        <w:t>labour market</w:t>
      </w:r>
      <w:r w:rsidRPr="0089631F">
        <w:rPr>
          <w:rFonts w:eastAsia="Times New Roman"/>
          <w:color w:val="000000"/>
          <w:sz w:val="20"/>
          <w:lang w:val="en-IN"/>
        </w:rPr>
        <w:t>, including training and job orientation internships as per Ministerial Decree 142/98 .</w:t>
      </w:r>
    </w:p>
    <w:p w14:paraId="1B391308" w14:textId="2220DB10" w:rsidR="000A47FF" w:rsidRPr="00177FF7" w:rsidRDefault="000973E8" w:rsidP="00F458DB">
      <w:pPr>
        <w:pStyle w:val="Paragrafoelenco"/>
        <w:numPr>
          <w:ilvl w:val="0"/>
          <w:numId w:val="4"/>
        </w:numPr>
        <w:spacing w:line="479" w:lineRule="exact"/>
        <w:ind w:right="72"/>
        <w:jc w:val="both"/>
        <w:textAlignment w:val="baseline"/>
        <w:rPr>
          <w:lang w:val="en-IN"/>
        </w:rPr>
      </w:pPr>
      <w:r w:rsidRPr="00177FF7">
        <w:rPr>
          <w:rFonts w:eastAsia="Times New Roman"/>
          <w:color w:val="000000"/>
          <w:sz w:val="20"/>
          <w:lang w:val="en-IN"/>
        </w:rPr>
        <w:t>Consistently with</w:t>
      </w:r>
      <w:r w:rsidR="0089631F" w:rsidRPr="00177FF7">
        <w:rPr>
          <w:rFonts w:eastAsia="Times New Roman"/>
          <w:color w:val="000000"/>
          <w:sz w:val="20"/>
          <w:lang w:val="en-IN"/>
        </w:rPr>
        <w:t xml:space="preserve">the </w:t>
      </w:r>
      <w:r w:rsidRPr="00177FF7">
        <w:rPr>
          <w:rFonts w:eastAsia="Times New Roman"/>
          <w:color w:val="000000"/>
          <w:sz w:val="20"/>
          <w:lang w:val="en-IN"/>
        </w:rPr>
        <w:t xml:space="preserve">consultation </w:t>
      </w:r>
      <w:r w:rsidR="0089631F" w:rsidRPr="00177FF7">
        <w:rPr>
          <w:rFonts w:eastAsia="Times New Roman"/>
          <w:color w:val="000000"/>
          <w:sz w:val="20"/>
          <w:lang w:val="en-IN"/>
        </w:rPr>
        <w:t xml:space="preserve">forms envisaged by the Reform of </w:t>
      </w:r>
      <w:r w:rsidRPr="00177FF7">
        <w:rPr>
          <w:rFonts w:eastAsia="Times New Roman"/>
          <w:color w:val="000000"/>
          <w:sz w:val="20"/>
          <w:lang w:val="en-IN"/>
        </w:rPr>
        <w:t xml:space="preserve">academic </w:t>
      </w:r>
      <w:r w:rsidR="0089631F" w:rsidRPr="00177FF7">
        <w:rPr>
          <w:rFonts w:eastAsia="Times New Roman"/>
          <w:color w:val="000000"/>
          <w:sz w:val="20"/>
          <w:lang w:val="en-IN"/>
        </w:rPr>
        <w:t xml:space="preserve">studies, </w:t>
      </w:r>
      <w:r w:rsidR="00177FF7" w:rsidRPr="00177FF7">
        <w:rPr>
          <w:rFonts w:eastAsia="Times New Roman"/>
          <w:color w:val="000000"/>
          <w:sz w:val="20"/>
          <w:lang w:val="en-IN"/>
        </w:rPr>
        <w:t xml:space="preserve">it’s necessary </w:t>
      </w:r>
      <w:r w:rsidR="0089631F" w:rsidRPr="00177FF7">
        <w:rPr>
          <w:rFonts w:eastAsia="Times New Roman"/>
          <w:color w:val="000000"/>
          <w:sz w:val="20"/>
          <w:lang w:val="en-IN"/>
        </w:rPr>
        <w:t xml:space="preserve"> to develop adequate forms of connection between </w:t>
      </w:r>
      <w:r w:rsidR="00177FF7" w:rsidRPr="00177FF7">
        <w:rPr>
          <w:rFonts w:eastAsia="Times New Roman"/>
          <w:color w:val="000000"/>
          <w:sz w:val="20"/>
          <w:lang w:val="en-IN"/>
        </w:rPr>
        <w:t xml:space="preserve">training paths </w:t>
      </w:r>
      <w:r w:rsidR="0089631F" w:rsidRPr="00177FF7">
        <w:rPr>
          <w:rFonts w:eastAsia="Times New Roman"/>
          <w:color w:val="000000"/>
          <w:sz w:val="20"/>
          <w:lang w:val="en-IN"/>
        </w:rPr>
        <w:t xml:space="preserve"> and </w:t>
      </w:r>
      <w:r w:rsidR="00177FF7" w:rsidRPr="00177FF7">
        <w:rPr>
          <w:rFonts w:eastAsia="Times New Roman"/>
          <w:color w:val="000000"/>
          <w:sz w:val="20"/>
          <w:lang w:val="en-IN"/>
        </w:rPr>
        <w:t>labour market</w:t>
      </w:r>
      <w:r w:rsidR="0089631F" w:rsidRPr="00177FF7">
        <w:rPr>
          <w:rFonts w:eastAsia="Times New Roman"/>
          <w:color w:val="000000"/>
          <w:sz w:val="20"/>
          <w:lang w:val="en-IN"/>
        </w:rPr>
        <w:t>, in order to improve the quality of the training processes</w:t>
      </w:r>
      <w:r w:rsidR="00177FF7" w:rsidRPr="00177FF7">
        <w:rPr>
          <w:rFonts w:eastAsia="Times New Roman"/>
          <w:color w:val="000000"/>
          <w:sz w:val="20"/>
          <w:lang w:val="en-IN"/>
        </w:rPr>
        <w:t xml:space="preserve"> and</w:t>
      </w:r>
      <w:r w:rsidR="0089631F" w:rsidRPr="00177FF7">
        <w:rPr>
          <w:rFonts w:eastAsia="Times New Roman"/>
          <w:color w:val="000000"/>
          <w:sz w:val="20"/>
          <w:lang w:val="en-IN"/>
        </w:rPr>
        <w:t xml:space="preserve"> to encourage the dissemination of </w:t>
      </w:r>
      <w:r w:rsidR="00177FF7" w:rsidRPr="00177FF7">
        <w:rPr>
          <w:rFonts w:eastAsia="Times New Roman"/>
          <w:color w:val="000000"/>
          <w:sz w:val="20"/>
          <w:lang w:val="en-IN"/>
        </w:rPr>
        <w:t>entrepreneurial culture</w:t>
      </w:r>
      <w:r w:rsidR="007516B9" w:rsidRPr="00177FF7">
        <w:rPr>
          <w:rFonts w:eastAsia="Times New Roman"/>
          <w:color w:val="000000"/>
          <w:sz w:val="20"/>
          <w:lang w:val="en-IN"/>
        </w:rPr>
        <w:t>The Parties intend to enter into the following convention agreement (hereinafter "Agreement")</w:t>
      </w:r>
    </w:p>
    <w:p w14:paraId="779BE9DA" w14:textId="3BAA220E" w:rsidR="000A47FF" w:rsidRPr="007516B9" w:rsidRDefault="000A47FF" w:rsidP="000A47FF">
      <w:pPr>
        <w:spacing w:before="247" w:line="234" w:lineRule="exact"/>
        <w:jc w:val="center"/>
        <w:textAlignment w:val="baseline"/>
        <w:rPr>
          <w:rFonts w:eastAsia="Times New Roman"/>
          <w:color w:val="000000"/>
          <w:sz w:val="20"/>
          <w:lang w:val="en-IN"/>
        </w:rPr>
      </w:pPr>
      <w:r>
        <w:rPr>
          <w:noProof/>
          <w:lang w:val="it-IT" w:eastAsia="it-IT"/>
        </w:rPr>
        <mc:AlternateContent>
          <mc:Choice Requires="wps">
            <w:drawing>
              <wp:anchor distT="0" distB="0" distL="0" distR="0" simplePos="0" relativeHeight="251659264" behindDoc="1" locked="0" layoutInCell="1" allowOverlap="1" wp14:anchorId="6E461E63" wp14:editId="1308BF78">
                <wp:simplePos x="0" y="0"/>
                <wp:positionH relativeFrom="page">
                  <wp:posOffset>5633720</wp:posOffset>
                </wp:positionH>
                <wp:positionV relativeFrom="page">
                  <wp:posOffset>10038715</wp:posOffset>
                </wp:positionV>
                <wp:extent cx="186690" cy="304800"/>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0DEBF" w14:textId="77777777" w:rsidR="000A47FF" w:rsidRDefault="000A47FF" w:rsidP="000A47FF">
                            <w:pPr>
                              <w:spacing w:before="246"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61E63" id="_x0000_t202" coordsize="21600,21600" o:spt="202" path="m,l,21600r21600,l21600,xe">
                <v:stroke joinstyle="miter"/>
                <v:path gradientshapeok="t" o:connecttype="rect"/>
              </v:shapetype>
              <v:shape id="_x0000_s0" o:spid="_x0000_s1026" type="#_x0000_t202" style="position:absolute;left:0;text-align:left;margin-left:443.6pt;margin-top:790.45pt;width:14.7pt;height: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" filled="f" stroked="f">
                <v:textbox inset="0,0,0,0">
                  <w:txbxContent>
                    <w:p w14:paraId="13E0DEBF" w14:textId="77777777" w:rsidR="000A47FF" w:rsidRDefault="000A47FF" w:rsidP="000A47FF">
                      <w:pPr>
                        <w:spacing w:before="246" w:line="231" w:lineRule="exact"/>
                        <w:textAlignment w:val="baseline"/>
                        <w:rPr>
                          <w:rFonts w:eastAsia="Times New Roman"/>
                          <w:color w:val="000000"/>
                          <w:sz w:val="20"/>
                        </w:rPr>
                      </w:pPr>
                    </w:p>
                  </w:txbxContent>
                </v:textbox>
                <w10:wrap type="square" anchorx="page" anchory="page"/>
              </v:shape>
            </w:pict>
          </mc:Fallback>
        </mc:AlternateContent>
      </w:r>
      <w:r w:rsidR="007516B9" w:rsidRPr="007516B9">
        <w:rPr>
          <w:rFonts w:eastAsia="Times New Roman"/>
          <w:color w:val="000000"/>
          <w:sz w:val="20"/>
          <w:lang w:val="en-IN"/>
        </w:rPr>
        <w:t>The following is agreed:</w:t>
      </w:r>
    </w:p>
    <w:p w14:paraId="33674921" w14:textId="0485DA3A" w:rsidR="000A47FF" w:rsidRPr="007516B9" w:rsidRDefault="000A47FF" w:rsidP="000A47FF">
      <w:pPr>
        <w:spacing w:before="246" w:line="234" w:lineRule="exact"/>
        <w:ind w:left="432"/>
        <w:textAlignment w:val="baseline"/>
        <w:rPr>
          <w:rFonts w:eastAsia="Times New Roman"/>
          <w:b/>
          <w:color w:val="000000"/>
          <w:spacing w:val="-4"/>
          <w:sz w:val="20"/>
          <w:lang w:val="en-IN"/>
        </w:rPr>
      </w:pPr>
      <w:r w:rsidRPr="007516B9">
        <w:rPr>
          <w:rFonts w:eastAsia="Times New Roman"/>
          <w:b/>
          <w:color w:val="000000"/>
          <w:spacing w:val="-4"/>
          <w:sz w:val="20"/>
          <w:lang w:val="en-IN"/>
        </w:rPr>
        <w:t>Art. 1 - S</w:t>
      </w:r>
      <w:r w:rsidR="007516B9" w:rsidRPr="007516B9">
        <w:rPr>
          <w:rFonts w:eastAsia="Times New Roman"/>
          <w:b/>
          <w:color w:val="000000"/>
          <w:spacing w:val="-4"/>
          <w:sz w:val="20"/>
          <w:lang w:val="en-IN"/>
        </w:rPr>
        <w:t>U</w:t>
      </w:r>
      <w:r w:rsidR="007516B9">
        <w:rPr>
          <w:rFonts w:eastAsia="Times New Roman"/>
          <w:b/>
          <w:color w:val="000000"/>
          <w:spacing w:val="-4"/>
          <w:sz w:val="20"/>
          <w:lang w:val="en-IN"/>
        </w:rPr>
        <w:t>BJECTS</w:t>
      </w:r>
    </w:p>
    <w:p w14:paraId="41F2899A" w14:textId="77777777" w:rsidR="007516B9" w:rsidRDefault="007516B9" w:rsidP="000A47FF">
      <w:pPr>
        <w:tabs>
          <w:tab w:val="right" w:leader="dot" w:pos="7560"/>
        </w:tabs>
        <w:spacing w:before="246" w:line="235" w:lineRule="exact"/>
        <w:ind w:left="432"/>
        <w:textAlignment w:val="baseline"/>
        <w:rPr>
          <w:rFonts w:eastAsia="Times New Roman"/>
          <w:color w:val="000000"/>
          <w:spacing w:val="11"/>
          <w:sz w:val="20"/>
          <w:lang w:val="en-IN"/>
        </w:rPr>
      </w:pPr>
      <w:r w:rsidRPr="007516B9">
        <w:rPr>
          <w:rFonts w:eastAsia="Times New Roman"/>
          <w:color w:val="000000"/>
          <w:spacing w:val="11"/>
          <w:sz w:val="20"/>
          <w:lang w:val="en-IN"/>
        </w:rPr>
        <w:t>Pursuant to art. 18 of the law 24 June 1997, n. 196, the host entity</w:t>
      </w:r>
    </w:p>
    <w:p w14:paraId="035A3B22" w14:textId="77777777" w:rsidR="007516B9" w:rsidRPr="007516B9" w:rsidRDefault="000A47FF" w:rsidP="007516B9">
      <w:pPr>
        <w:tabs>
          <w:tab w:val="right" w:leader="dot" w:pos="7560"/>
        </w:tabs>
        <w:spacing w:before="246" w:line="235" w:lineRule="exact"/>
        <w:ind w:left="432"/>
        <w:textAlignment w:val="baseline"/>
        <w:rPr>
          <w:rFonts w:eastAsia="Times New Roman"/>
          <w:b/>
          <w:bCs/>
          <w:color w:val="000000"/>
          <w:sz w:val="20"/>
          <w:lang w:val="en-IN"/>
        </w:rPr>
      </w:pPr>
      <w:r w:rsidRPr="007516B9">
        <w:rPr>
          <w:rFonts w:eastAsia="Times New Roman"/>
          <w:color w:val="000000"/>
          <w:sz w:val="20"/>
          <w:lang w:val="en-IN"/>
        </w:rPr>
        <w:tab/>
      </w:r>
      <w:r w:rsidR="007516B9" w:rsidRPr="007516B9">
        <w:rPr>
          <w:rFonts w:eastAsia="Times New Roman"/>
          <w:b/>
          <w:bCs/>
          <w:color w:val="000000"/>
          <w:sz w:val="20"/>
          <w:lang w:val="en-IN"/>
        </w:rPr>
        <w:t>(report the name of the Company</w:t>
      </w:r>
    </w:p>
    <w:p w14:paraId="4759745E" w14:textId="214EBED7" w:rsidR="007516B9" w:rsidRPr="007516B9" w:rsidRDefault="007516B9" w:rsidP="007516B9">
      <w:pPr>
        <w:tabs>
          <w:tab w:val="right" w:leader="dot" w:pos="7560"/>
        </w:tabs>
        <w:spacing w:before="246" w:line="235" w:lineRule="exact"/>
        <w:ind w:left="432"/>
        <w:textAlignment w:val="baseline"/>
        <w:rPr>
          <w:rFonts w:eastAsia="Times New Roman"/>
          <w:color w:val="000000"/>
          <w:sz w:val="20"/>
          <w:lang w:val="en-IN"/>
        </w:rPr>
      </w:pPr>
      <w:r w:rsidRPr="007516B9">
        <w:rPr>
          <w:rFonts w:eastAsia="Times New Roman"/>
          <w:b/>
          <w:bCs/>
          <w:color w:val="000000"/>
          <w:sz w:val="20"/>
          <w:lang w:val="en-IN"/>
        </w:rPr>
        <w:t>host)</w:t>
      </w:r>
      <w:r w:rsidRPr="007516B9">
        <w:rPr>
          <w:rFonts w:eastAsia="Times New Roman"/>
          <w:color w:val="000000"/>
          <w:sz w:val="20"/>
          <w:lang w:val="en-IN"/>
        </w:rPr>
        <w:t xml:space="preserve"> undertakes to welcome n.</w:t>
      </w:r>
      <w:r w:rsidR="000A47FF" w:rsidRPr="007516B9">
        <w:rPr>
          <w:rFonts w:eastAsia="Times New Roman"/>
          <w:color w:val="000000"/>
          <w:sz w:val="20"/>
          <w:lang w:val="en-IN"/>
        </w:rPr>
        <w:tab/>
      </w:r>
      <w:r w:rsidR="00056882">
        <w:rPr>
          <w:rFonts w:eastAsia="Times New Roman"/>
          <w:color w:val="000000"/>
          <w:sz w:val="20"/>
          <w:lang w:val="en-IN"/>
        </w:rPr>
        <w:t>students</w:t>
      </w:r>
      <w:r w:rsidR="00056882" w:rsidRPr="007516B9">
        <w:rPr>
          <w:rFonts w:eastAsia="Times New Roman"/>
          <w:color w:val="000000"/>
          <w:sz w:val="20"/>
          <w:lang w:val="en-IN"/>
        </w:rPr>
        <w:t xml:space="preserve"> </w:t>
      </w:r>
      <w:r w:rsidRPr="007516B9">
        <w:rPr>
          <w:rFonts w:eastAsia="Times New Roman"/>
          <w:color w:val="000000"/>
          <w:sz w:val="20"/>
          <w:lang w:val="en-IN"/>
        </w:rPr>
        <w:t>in</w:t>
      </w:r>
    </w:p>
    <w:p w14:paraId="7EC3E30A" w14:textId="77777777" w:rsidR="007516B9" w:rsidRDefault="007516B9" w:rsidP="007516B9">
      <w:pPr>
        <w:tabs>
          <w:tab w:val="right" w:leader="dot" w:pos="7560"/>
        </w:tabs>
        <w:spacing w:before="246" w:line="235" w:lineRule="exact"/>
        <w:ind w:left="432"/>
        <w:textAlignment w:val="baseline"/>
        <w:rPr>
          <w:rFonts w:eastAsia="Times New Roman"/>
          <w:color w:val="000000"/>
          <w:sz w:val="20"/>
          <w:lang w:val="en-IN"/>
        </w:rPr>
      </w:pPr>
      <w:r w:rsidRPr="007516B9">
        <w:rPr>
          <w:rFonts w:eastAsia="Times New Roman"/>
          <w:color w:val="000000"/>
          <w:sz w:val="20"/>
          <w:lang w:val="en-IN"/>
        </w:rPr>
        <w:t xml:space="preserve">training and orientation internship on the proposal of the promoter, within the limits </w:t>
      </w:r>
    </w:p>
    <w:p w14:paraId="1A953725" w14:textId="4D27947B" w:rsidR="007516B9" w:rsidRDefault="007516B9" w:rsidP="007516B9">
      <w:pPr>
        <w:tabs>
          <w:tab w:val="right" w:leader="dot" w:pos="7560"/>
        </w:tabs>
        <w:spacing w:before="246" w:line="235" w:lineRule="exact"/>
        <w:ind w:left="432"/>
        <w:textAlignment w:val="baseline"/>
        <w:rPr>
          <w:rFonts w:eastAsia="Times New Roman"/>
          <w:color w:val="000000"/>
          <w:sz w:val="20"/>
          <w:lang w:val="en-IN"/>
        </w:rPr>
      </w:pPr>
      <w:r w:rsidRPr="007516B9">
        <w:rPr>
          <w:rFonts w:eastAsia="Times New Roman"/>
          <w:color w:val="000000"/>
          <w:sz w:val="20"/>
          <w:lang w:val="en-IN"/>
        </w:rPr>
        <w:t>set by art. 1, paragraph 3, of the Ministerial Decree 142/1998 (see note</w:t>
      </w:r>
      <w:r>
        <w:rPr>
          <w:rStyle w:val="Rimandonotaapidipagina"/>
          <w:rFonts w:eastAsia="Times New Roman"/>
          <w:color w:val="000000"/>
          <w:sz w:val="20"/>
          <w:lang w:val="it-IT"/>
        </w:rPr>
        <w:footnoteReference w:id="1"/>
      </w:r>
      <w:r w:rsidRPr="007516B9">
        <w:rPr>
          <w:rFonts w:eastAsia="Times New Roman"/>
          <w:color w:val="000000"/>
          <w:sz w:val="20"/>
          <w:lang w:val="en-IN"/>
        </w:rPr>
        <w:t xml:space="preserve">) and </w:t>
      </w:r>
    </w:p>
    <w:p w14:paraId="3B17B7E4" w14:textId="77777777" w:rsidR="007516B9" w:rsidRDefault="007516B9" w:rsidP="007516B9">
      <w:pPr>
        <w:tabs>
          <w:tab w:val="right" w:leader="dot" w:pos="7560"/>
        </w:tabs>
        <w:spacing w:before="246" w:line="235" w:lineRule="exact"/>
        <w:ind w:left="432"/>
        <w:textAlignment w:val="baseline"/>
        <w:rPr>
          <w:rFonts w:eastAsia="Times New Roman"/>
          <w:color w:val="000000"/>
          <w:sz w:val="20"/>
          <w:lang w:val="en-IN"/>
        </w:rPr>
      </w:pPr>
      <w:r w:rsidRPr="007516B9">
        <w:rPr>
          <w:rFonts w:eastAsia="Times New Roman"/>
          <w:color w:val="000000"/>
          <w:sz w:val="20"/>
          <w:lang w:val="en-IN"/>
        </w:rPr>
        <w:t xml:space="preserve">pursuant to articles 4 and 5 of the implementing decree of art. 18 of law 196 of </w:t>
      </w:r>
    </w:p>
    <w:p w14:paraId="36B5EDB5" w14:textId="224A5269" w:rsidR="007516B9" w:rsidRPr="0073310E" w:rsidRDefault="007516B9" w:rsidP="007516B9">
      <w:pPr>
        <w:tabs>
          <w:tab w:val="right" w:leader="dot" w:pos="7560"/>
        </w:tabs>
        <w:spacing w:before="246" w:line="235" w:lineRule="exact"/>
        <w:ind w:left="432"/>
        <w:textAlignment w:val="baseline"/>
        <w:rPr>
          <w:rFonts w:eastAsia="Times New Roman"/>
          <w:color w:val="000000"/>
          <w:sz w:val="20"/>
          <w:lang w:val="en-IN"/>
        </w:rPr>
      </w:pPr>
      <w:r w:rsidRPr="0073310E">
        <w:rPr>
          <w:rFonts w:eastAsia="Times New Roman"/>
          <w:color w:val="000000"/>
          <w:sz w:val="20"/>
          <w:lang w:val="en-IN"/>
        </w:rPr>
        <w:t>1997.</w:t>
      </w:r>
      <w:r w:rsidR="000A47FF" w:rsidRPr="0073310E">
        <w:rPr>
          <w:rFonts w:eastAsia="Times New Roman"/>
          <w:color w:val="000000"/>
          <w:sz w:val="20"/>
          <w:lang w:val="en-IN"/>
        </w:rPr>
        <w:t xml:space="preserve"> </w:t>
      </w:r>
    </w:p>
    <w:p w14:paraId="380735CA" w14:textId="77777777" w:rsidR="007516B9" w:rsidRPr="0073310E" w:rsidRDefault="007516B9" w:rsidP="000A47FF">
      <w:pPr>
        <w:spacing w:line="479" w:lineRule="exact"/>
        <w:ind w:left="432" w:right="-455"/>
        <w:jc w:val="both"/>
        <w:textAlignment w:val="baseline"/>
        <w:rPr>
          <w:rFonts w:eastAsia="Times New Roman"/>
          <w:color w:val="000000"/>
          <w:sz w:val="20"/>
          <w:lang w:val="en-IN"/>
        </w:rPr>
      </w:pPr>
    </w:p>
    <w:p w14:paraId="7CE2A03F" w14:textId="07025125" w:rsidR="000A47FF" w:rsidRPr="004B24EA" w:rsidRDefault="000A47FF" w:rsidP="000A47FF">
      <w:pPr>
        <w:spacing w:before="366" w:line="234" w:lineRule="exact"/>
        <w:ind w:left="432"/>
        <w:textAlignment w:val="baseline"/>
        <w:rPr>
          <w:rFonts w:eastAsia="Times New Roman"/>
          <w:b/>
          <w:color w:val="000000"/>
          <w:spacing w:val="-4"/>
          <w:sz w:val="20"/>
          <w:lang w:val="en-IN"/>
        </w:rPr>
      </w:pPr>
      <w:r w:rsidRPr="004B24EA">
        <w:rPr>
          <w:rFonts w:eastAsia="Times New Roman"/>
          <w:b/>
          <w:color w:val="000000"/>
          <w:spacing w:val="-4"/>
          <w:sz w:val="20"/>
          <w:lang w:val="en-IN"/>
        </w:rPr>
        <w:t xml:space="preserve">Art. 2 - </w:t>
      </w:r>
      <w:r w:rsidR="004344ED">
        <w:rPr>
          <w:rFonts w:eastAsia="Times New Roman"/>
          <w:b/>
          <w:color w:val="000000"/>
          <w:spacing w:val="-4"/>
          <w:sz w:val="20"/>
          <w:lang w:val="en-IN"/>
        </w:rPr>
        <w:t xml:space="preserve">Procedure </w:t>
      </w:r>
      <w:r w:rsidR="004B24EA" w:rsidRPr="004B24EA">
        <w:rPr>
          <w:rFonts w:eastAsia="Times New Roman"/>
          <w:b/>
          <w:color w:val="000000"/>
          <w:spacing w:val="-4"/>
          <w:sz w:val="20"/>
          <w:lang w:val="en-IN"/>
        </w:rPr>
        <w:t xml:space="preserve">and training and orientation </w:t>
      </w:r>
      <w:r w:rsidR="004344ED">
        <w:rPr>
          <w:rFonts w:eastAsia="Times New Roman"/>
          <w:b/>
          <w:color w:val="000000"/>
          <w:spacing w:val="-4"/>
          <w:sz w:val="20"/>
          <w:lang w:val="en-IN"/>
        </w:rPr>
        <w:t>P</w:t>
      </w:r>
      <w:r w:rsidR="004B24EA" w:rsidRPr="004B24EA">
        <w:rPr>
          <w:rFonts w:eastAsia="Times New Roman"/>
          <w:b/>
          <w:color w:val="000000"/>
          <w:spacing w:val="-4"/>
          <w:sz w:val="20"/>
          <w:lang w:val="en-IN"/>
        </w:rPr>
        <w:t>roject</w:t>
      </w:r>
    </w:p>
    <w:p w14:paraId="38094528" w14:textId="77777777" w:rsidR="004B24EA" w:rsidRPr="0073310E" w:rsidRDefault="004B24EA" w:rsidP="000A47FF">
      <w:pPr>
        <w:numPr>
          <w:ilvl w:val="0"/>
          <w:numId w:val="1"/>
        </w:numPr>
        <w:tabs>
          <w:tab w:val="clear" w:pos="144"/>
          <w:tab w:val="left" w:pos="576"/>
        </w:tabs>
        <w:spacing w:line="480" w:lineRule="exact"/>
        <w:ind w:left="432" w:right="360"/>
        <w:jc w:val="both"/>
        <w:textAlignment w:val="baseline"/>
        <w:rPr>
          <w:rFonts w:eastAsia="Times New Roman"/>
          <w:color w:val="000000"/>
          <w:sz w:val="20"/>
          <w:lang w:val="en-IN"/>
        </w:rPr>
      </w:pPr>
      <w:r w:rsidRPr="0073310E">
        <w:rPr>
          <w:rFonts w:eastAsia="Times New Roman"/>
          <w:color w:val="000000"/>
          <w:sz w:val="20"/>
          <w:lang w:val="en-IN"/>
        </w:rPr>
        <w:t>The training and orientation internship, pursuant to art. 18, paragraph 1, letter d), of law no. 196 of 1997, does not constitute an employment relationship.</w:t>
      </w:r>
    </w:p>
    <w:p w14:paraId="41FE58BF" w14:textId="77777777" w:rsidR="004B24EA" w:rsidRDefault="004B24EA" w:rsidP="000A47FF">
      <w:pPr>
        <w:numPr>
          <w:ilvl w:val="0"/>
          <w:numId w:val="1"/>
        </w:numPr>
        <w:tabs>
          <w:tab w:val="left" w:pos="720"/>
        </w:tabs>
        <w:spacing w:line="480" w:lineRule="exact"/>
        <w:ind w:left="432" w:right="360"/>
        <w:jc w:val="both"/>
        <w:textAlignment w:val="baseline"/>
        <w:rPr>
          <w:rFonts w:eastAsia="Times New Roman"/>
          <w:color w:val="000000"/>
          <w:sz w:val="20"/>
          <w:lang w:val="en-IN"/>
        </w:rPr>
      </w:pPr>
      <w:r w:rsidRPr="004B24EA">
        <w:rPr>
          <w:rFonts w:eastAsia="Times New Roman"/>
          <w:color w:val="000000"/>
          <w:sz w:val="20"/>
          <w:lang w:val="en-IN"/>
        </w:rPr>
        <w:t>During the internship, the training and orientation activity is followed and verified by a tutor appointed by the promoter as didactic-organizational manager, and by a company manager, indicated by the host subject.</w:t>
      </w:r>
    </w:p>
    <w:p w14:paraId="0485F5CB" w14:textId="4C6F3EDC" w:rsidR="000A47FF" w:rsidRPr="004B24EA" w:rsidRDefault="004B24EA" w:rsidP="000A47FF">
      <w:pPr>
        <w:numPr>
          <w:ilvl w:val="0"/>
          <w:numId w:val="1"/>
        </w:numPr>
        <w:tabs>
          <w:tab w:val="left" w:pos="720"/>
        </w:tabs>
        <w:spacing w:line="480" w:lineRule="exact"/>
        <w:ind w:left="432" w:right="360"/>
        <w:jc w:val="both"/>
        <w:textAlignment w:val="baseline"/>
        <w:rPr>
          <w:rFonts w:eastAsia="Times New Roman"/>
          <w:color w:val="000000"/>
          <w:sz w:val="20"/>
          <w:lang w:val="en-IN"/>
        </w:rPr>
      </w:pPr>
      <w:r w:rsidRPr="004B24EA">
        <w:rPr>
          <w:rFonts w:eastAsia="Times New Roman"/>
          <w:color w:val="000000"/>
          <w:sz w:val="20"/>
          <w:lang w:val="en-IN"/>
        </w:rPr>
        <w:t xml:space="preserve">For each trainee inserted in the host company on the basis of this </w:t>
      </w:r>
      <w:r w:rsidR="00B97430">
        <w:rPr>
          <w:rFonts w:eastAsia="Times New Roman"/>
          <w:color w:val="000000"/>
          <w:sz w:val="20"/>
          <w:lang w:val="en-IN"/>
        </w:rPr>
        <w:t>Agreemento</w:t>
      </w:r>
      <w:r w:rsidRPr="004B24EA">
        <w:rPr>
          <w:rFonts w:eastAsia="Times New Roman"/>
          <w:color w:val="000000"/>
          <w:sz w:val="20"/>
          <w:lang w:val="en-IN"/>
        </w:rPr>
        <w:t xml:space="preserve">, </w:t>
      </w:r>
      <w:r w:rsidR="00B97430">
        <w:rPr>
          <w:rFonts w:eastAsia="Times New Roman"/>
          <w:color w:val="000000"/>
          <w:sz w:val="20"/>
          <w:lang w:val="en-IN"/>
        </w:rPr>
        <w:t xml:space="preserve">there is </w:t>
      </w:r>
      <w:r w:rsidRPr="004B24EA">
        <w:rPr>
          <w:rFonts w:eastAsia="Times New Roman"/>
          <w:color w:val="000000"/>
          <w:sz w:val="20"/>
          <w:lang w:val="en-IN"/>
        </w:rPr>
        <w:t>a training and orientation project containing:</w:t>
      </w:r>
    </w:p>
    <w:p w14:paraId="2233320F" w14:textId="1419F04B" w:rsidR="000A47FF" w:rsidRPr="004B24EA" w:rsidRDefault="004B24EA" w:rsidP="000A47FF">
      <w:pPr>
        <w:numPr>
          <w:ilvl w:val="0"/>
          <w:numId w:val="2"/>
        </w:numPr>
        <w:tabs>
          <w:tab w:val="clear" w:pos="288"/>
          <w:tab w:val="left" w:pos="360"/>
        </w:tabs>
        <w:spacing w:line="480" w:lineRule="exact"/>
        <w:ind w:left="360" w:hanging="288"/>
        <w:jc w:val="both"/>
        <w:textAlignment w:val="baseline"/>
        <w:rPr>
          <w:rFonts w:eastAsia="Times New Roman"/>
          <w:color w:val="000000"/>
          <w:spacing w:val="1"/>
          <w:sz w:val="20"/>
          <w:lang w:val="en-IN"/>
        </w:rPr>
      </w:pPr>
      <w:r w:rsidRPr="004B24EA">
        <w:rPr>
          <w:rFonts w:eastAsia="Times New Roman"/>
          <w:color w:val="000000"/>
          <w:spacing w:val="1"/>
          <w:sz w:val="20"/>
          <w:lang w:val="en-IN"/>
        </w:rPr>
        <w:t>The name of the trainee</w:t>
      </w:r>
      <w:r w:rsidR="000A47FF" w:rsidRPr="004B24EA">
        <w:rPr>
          <w:rFonts w:eastAsia="Times New Roman"/>
          <w:color w:val="000000"/>
          <w:spacing w:val="1"/>
          <w:sz w:val="20"/>
          <w:lang w:val="en-IN"/>
        </w:rPr>
        <w:t>;</w:t>
      </w:r>
    </w:p>
    <w:p w14:paraId="6BEBCCBD" w14:textId="62CB65B2" w:rsidR="004B24EA" w:rsidRPr="004B24EA" w:rsidRDefault="004B24EA" w:rsidP="000A47FF">
      <w:pPr>
        <w:numPr>
          <w:ilvl w:val="0"/>
          <w:numId w:val="2"/>
        </w:numPr>
        <w:tabs>
          <w:tab w:val="clear" w:pos="288"/>
          <w:tab w:val="left" w:pos="360"/>
        </w:tabs>
        <w:spacing w:line="480" w:lineRule="exact"/>
        <w:ind w:left="360" w:hanging="288"/>
        <w:jc w:val="both"/>
        <w:textAlignment w:val="baseline"/>
        <w:rPr>
          <w:rFonts w:eastAsia="Times New Roman"/>
          <w:color w:val="000000"/>
          <w:sz w:val="20"/>
          <w:lang w:val="en-IN"/>
        </w:rPr>
      </w:pPr>
      <w:r w:rsidRPr="004B24EA">
        <w:rPr>
          <w:rFonts w:eastAsia="Times New Roman"/>
          <w:color w:val="000000"/>
          <w:spacing w:val="1"/>
          <w:sz w:val="20"/>
          <w:lang w:val="en-IN"/>
        </w:rPr>
        <w:t xml:space="preserve">The names of the </w:t>
      </w:r>
      <w:r w:rsidR="00B97430">
        <w:rPr>
          <w:rFonts w:eastAsia="Times New Roman"/>
          <w:color w:val="000000"/>
          <w:spacing w:val="1"/>
          <w:sz w:val="20"/>
          <w:lang w:val="en-IN"/>
        </w:rPr>
        <w:t xml:space="preserve">company tutor and </w:t>
      </w:r>
      <w:r w:rsidRPr="004B24EA">
        <w:rPr>
          <w:rFonts w:eastAsia="Times New Roman"/>
          <w:color w:val="000000"/>
          <w:spacing w:val="1"/>
          <w:sz w:val="20"/>
          <w:lang w:val="en-IN"/>
        </w:rPr>
        <w:t>the company manager;</w:t>
      </w:r>
    </w:p>
    <w:p w14:paraId="7714F9CC" w14:textId="7FE1901F" w:rsidR="004B24EA" w:rsidRDefault="004B24EA" w:rsidP="000A47FF">
      <w:pPr>
        <w:numPr>
          <w:ilvl w:val="0"/>
          <w:numId w:val="2"/>
        </w:numPr>
        <w:tabs>
          <w:tab w:val="clear" w:pos="288"/>
          <w:tab w:val="left" w:pos="360"/>
        </w:tabs>
        <w:spacing w:line="480" w:lineRule="exact"/>
        <w:ind w:left="360" w:hanging="288"/>
        <w:jc w:val="both"/>
        <w:textAlignment w:val="baseline"/>
        <w:rPr>
          <w:rFonts w:eastAsia="Times New Roman"/>
          <w:color w:val="000000"/>
          <w:spacing w:val="1"/>
          <w:sz w:val="20"/>
          <w:lang w:val="en-IN"/>
        </w:rPr>
      </w:pPr>
      <w:r w:rsidRPr="004B24EA">
        <w:rPr>
          <w:rFonts w:eastAsia="Times New Roman"/>
          <w:noProof/>
          <w:color w:val="000000"/>
          <w:spacing w:val="1"/>
          <w:sz w:val="20"/>
          <w:lang w:val="en-IN" w:eastAsia="it-IT"/>
        </w:rPr>
        <w:t xml:space="preserve">Objectives and </w:t>
      </w:r>
      <w:r w:rsidR="00B97430">
        <w:rPr>
          <w:rFonts w:eastAsia="Times New Roman"/>
          <w:noProof/>
          <w:color w:val="000000"/>
          <w:spacing w:val="1"/>
          <w:sz w:val="20"/>
          <w:lang w:val="en-IN" w:eastAsia="it-IT"/>
        </w:rPr>
        <w:t xml:space="preserve">procedures </w:t>
      </w:r>
      <w:r w:rsidRPr="004B24EA">
        <w:rPr>
          <w:rFonts w:eastAsia="Times New Roman"/>
          <w:noProof/>
          <w:color w:val="000000"/>
          <w:spacing w:val="1"/>
          <w:sz w:val="20"/>
          <w:lang w:val="en-IN" w:eastAsia="it-IT"/>
        </w:rPr>
        <w:t xml:space="preserve"> of carrying out the internship, </w:t>
      </w:r>
      <w:r w:rsidR="00B97430">
        <w:rPr>
          <w:rFonts w:eastAsia="Times New Roman"/>
          <w:noProof/>
          <w:color w:val="000000"/>
          <w:spacing w:val="1"/>
          <w:sz w:val="20"/>
          <w:lang w:val="en-IN" w:eastAsia="it-IT"/>
        </w:rPr>
        <w:t xml:space="preserve">including </w:t>
      </w:r>
      <w:r w:rsidRPr="004B24EA">
        <w:rPr>
          <w:rFonts w:eastAsia="Times New Roman"/>
          <w:noProof/>
          <w:color w:val="000000"/>
          <w:spacing w:val="1"/>
          <w:sz w:val="20"/>
          <w:lang w:val="en-IN" w:eastAsia="it-IT"/>
        </w:rPr>
        <w:t xml:space="preserve"> </w:t>
      </w:r>
      <w:r w:rsidR="00B97430">
        <w:rPr>
          <w:rFonts w:eastAsia="Times New Roman"/>
          <w:noProof/>
          <w:color w:val="000000"/>
          <w:spacing w:val="1"/>
          <w:sz w:val="20"/>
          <w:lang w:val="en-IN" w:eastAsia="it-IT"/>
        </w:rPr>
        <w:t xml:space="preserve">the </w:t>
      </w:r>
      <w:r w:rsidRPr="004B24EA">
        <w:rPr>
          <w:rFonts w:eastAsia="Times New Roman"/>
          <w:noProof/>
          <w:color w:val="000000"/>
          <w:spacing w:val="1"/>
          <w:sz w:val="20"/>
          <w:lang w:val="en-IN" w:eastAsia="it-IT"/>
        </w:rPr>
        <w:t xml:space="preserve"> indication of the time spent in the company;</w:t>
      </w:r>
    </w:p>
    <w:p w14:paraId="5FEEB2BA" w14:textId="634B6EA6" w:rsidR="004B24EA" w:rsidRPr="004B24EA" w:rsidRDefault="004B24EA" w:rsidP="000A47FF">
      <w:pPr>
        <w:numPr>
          <w:ilvl w:val="0"/>
          <w:numId w:val="2"/>
        </w:numPr>
        <w:tabs>
          <w:tab w:val="clear" w:pos="288"/>
          <w:tab w:val="left" w:pos="360"/>
        </w:tabs>
        <w:spacing w:before="222" w:line="258" w:lineRule="exact"/>
        <w:ind w:left="360" w:hanging="288"/>
        <w:jc w:val="both"/>
        <w:textAlignment w:val="baseline"/>
        <w:rPr>
          <w:rFonts w:eastAsia="Times New Roman"/>
          <w:color w:val="000000"/>
          <w:sz w:val="20"/>
          <w:lang w:val="en-IN"/>
        </w:rPr>
      </w:pPr>
      <w:r w:rsidRPr="004B24EA">
        <w:rPr>
          <w:rFonts w:eastAsia="Times New Roman"/>
          <w:color w:val="000000"/>
          <w:spacing w:val="1"/>
          <w:sz w:val="20"/>
          <w:lang w:val="en-IN"/>
        </w:rPr>
        <w:t xml:space="preserve"> The corporate structures (plants, offices, departments, offices) where the internship takes place;</w:t>
      </w:r>
    </w:p>
    <w:p w14:paraId="0090E451" w14:textId="0B62E4AF" w:rsidR="000A47FF" w:rsidRPr="003A116E" w:rsidRDefault="003A116E" w:rsidP="000A47FF">
      <w:pPr>
        <w:numPr>
          <w:ilvl w:val="0"/>
          <w:numId w:val="2"/>
        </w:numPr>
        <w:tabs>
          <w:tab w:val="clear" w:pos="288"/>
          <w:tab w:val="left" w:pos="360"/>
        </w:tabs>
        <w:spacing w:before="222" w:line="258" w:lineRule="exact"/>
        <w:ind w:left="360" w:hanging="288"/>
        <w:jc w:val="both"/>
        <w:textAlignment w:val="baseline"/>
        <w:rPr>
          <w:rFonts w:eastAsia="Times New Roman"/>
          <w:color w:val="000000"/>
          <w:sz w:val="20"/>
          <w:lang w:val="en-IN"/>
        </w:rPr>
      </w:pPr>
      <w:r w:rsidRPr="003A116E">
        <w:rPr>
          <w:rFonts w:eastAsia="Times New Roman"/>
          <w:color w:val="000000"/>
          <w:sz w:val="20"/>
          <w:lang w:val="en-IN"/>
        </w:rPr>
        <w:t xml:space="preserve">The </w:t>
      </w:r>
      <w:r w:rsidR="00B97430" w:rsidRPr="00B97430">
        <w:rPr>
          <w:rFonts w:eastAsia="Times New Roman"/>
          <w:color w:val="000000"/>
          <w:sz w:val="20"/>
          <w:lang w:val="en-IN"/>
        </w:rPr>
        <w:t xml:space="preserve">identification details </w:t>
      </w:r>
      <w:r w:rsidRPr="003A116E">
        <w:rPr>
          <w:rFonts w:eastAsia="Times New Roman"/>
          <w:color w:val="000000"/>
          <w:sz w:val="20"/>
          <w:lang w:val="en-IN"/>
        </w:rPr>
        <w:t xml:space="preserve"> of INAIL and civil liability insurance.</w:t>
      </w:r>
    </w:p>
    <w:p w14:paraId="5193A030" w14:textId="2E63556B" w:rsidR="000A47FF" w:rsidRPr="004B24EA" w:rsidRDefault="000A47FF" w:rsidP="000A47FF">
      <w:pPr>
        <w:spacing w:before="365" w:line="235" w:lineRule="exact"/>
        <w:ind w:left="72"/>
        <w:jc w:val="both"/>
        <w:textAlignment w:val="baseline"/>
        <w:rPr>
          <w:rFonts w:eastAsia="Times New Roman"/>
          <w:b/>
          <w:color w:val="000000"/>
          <w:spacing w:val="-7"/>
          <w:sz w:val="20"/>
          <w:lang w:val="en-IN"/>
        </w:rPr>
      </w:pPr>
      <w:r w:rsidRPr="004B24EA">
        <w:rPr>
          <w:rFonts w:eastAsia="Times New Roman"/>
          <w:b/>
          <w:color w:val="000000"/>
          <w:spacing w:val="-7"/>
          <w:sz w:val="20"/>
          <w:lang w:val="en-IN"/>
        </w:rPr>
        <w:t xml:space="preserve">Art. 3 - </w:t>
      </w:r>
      <w:r w:rsidR="003A116E" w:rsidRPr="003A116E">
        <w:rPr>
          <w:rFonts w:eastAsia="Times New Roman"/>
          <w:b/>
          <w:color w:val="000000"/>
          <w:spacing w:val="-7"/>
          <w:sz w:val="20"/>
          <w:lang w:val="en-IN"/>
        </w:rPr>
        <w:t>Obligations of the trainee</w:t>
      </w:r>
    </w:p>
    <w:p w14:paraId="27752416" w14:textId="3A76EE6F" w:rsidR="000A47FF" w:rsidRPr="003A116E" w:rsidRDefault="000A47FF" w:rsidP="000A47FF">
      <w:pPr>
        <w:spacing w:line="480" w:lineRule="exact"/>
        <w:ind w:left="72"/>
        <w:jc w:val="both"/>
        <w:textAlignment w:val="baseline"/>
        <w:rPr>
          <w:rFonts w:eastAsia="Times New Roman"/>
          <w:color w:val="000000"/>
          <w:sz w:val="20"/>
          <w:lang w:val="en-IN"/>
        </w:rPr>
      </w:pPr>
      <w:r w:rsidRPr="003A116E">
        <w:rPr>
          <w:rFonts w:eastAsia="Times New Roman"/>
          <w:color w:val="000000"/>
          <w:sz w:val="20"/>
          <w:lang w:val="en-IN"/>
        </w:rPr>
        <w:t xml:space="preserve">1. </w:t>
      </w:r>
      <w:r w:rsidR="003A116E" w:rsidRPr="003A116E">
        <w:rPr>
          <w:rFonts w:eastAsia="Times New Roman"/>
          <w:color w:val="000000"/>
          <w:sz w:val="20"/>
          <w:lang w:val="en-IN"/>
        </w:rPr>
        <w:t>During the training and orientation internship, the trainee is required to:</w:t>
      </w:r>
    </w:p>
    <w:p w14:paraId="79078DE4" w14:textId="77777777" w:rsidR="003A116E" w:rsidRPr="003A116E" w:rsidRDefault="003A116E" w:rsidP="000A47FF">
      <w:pPr>
        <w:pStyle w:val="Paragrafoelenco"/>
        <w:numPr>
          <w:ilvl w:val="0"/>
          <w:numId w:val="4"/>
        </w:numPr>
        <w:spacing w:before="251" w:line="230" w:lineRule="exact"/>
        <w:jc w:val="both"/>
        <w:textAlignment w:val="baseline"/>
        <w:rPr>
          <w:rFonts w:ascii="Arial" w:eastAsia="Arial" w:hAnsi="Arial"/>
          <w:color w:val="000000"/>
          <w:spacing w:val="3"/>
          <w:sz w:val="20"/>
          <w:lang w:val="en-IN"/>
        </w:rPr>
      </w:pPr>
      <w:r w:rsidRPr="003A116E">
        <w:rPr>
          <w:rFonts w:eastAsia="Times New Roman"/>
          <w:color w:val="000000"/>
          <w:sz w:val="20"/>
          <w:lang w:val="en-IN"/>
        </w:rPr>
        <w:t>Carry out the activities foreseen by the training and orientation project;</w:t>
      </w:r>
    </w:p>
    <w:p w14:paraId="16D81CF4" w14:textId="77777777" w:rsidR="003A116E" w:rsidRPr="003A116E" w:rsidRDefault="003A116E" w:rsidP="000A47FF">
      <w:pPr>
        <w:pStyle w:val="Paragrafoelenco"/>
        <w:numPr>
          <w:ilvl w:val="0"/>
          <w:numId w:val="4"/>
        </w:numPr>
        <w:spacing w:line="480" w:lineRule="exact"/>
        <w:jc w:val="both"/>
        <w:textAlignment w:val="baseline"/>
        <w:rPr>
          <w:rFonts w:ascii="Arial" w:eastAsia="Arial" w:hAnsi="Arial"/>
          <w:color w:val="000000"/>
          <w:sz w:val="20"/>
          <w:lang w:val="en-IN"/>
        </w:rPr>
      </w:pPr>
      <w:r w:rsidRPr="003A116E">
        <w:rPr>
          <w:rFonts w:eastAsia="Times New Roman"/>
          <w:color w:val="000000"/>
          <w:spacing w:val="3"/>
          <w:sz w:val="20"/>
          <w:lang w:val="en-IN"/>
        </w:rPr>
        <w:t xml:space="preserve"> Respect the rules on hygiene, safety and health in the workplace;</w:t>
      </w:r>
    </w:p>
    <w:p w14:paraId="5042C1CB" w14:textId="4B2CB10B" w:rsidR="000A47FF" w:rsidRPr="003A116E" w:rsidRDefault="003A116E" w:rsidP="000A47FF">
      <w:pPr>
        <w:pStyle w:val="Paragrafoelenco"/>
        <w:numPr>
          <w:ilvl w:val="0"/>
          <w:numId w:val="4"/>
        </w:numPr>
        <w:spacing w:line="480" w:lineRule="exact"/>
        <w:jc w:val="both"/>
        <w:textAlignment w:val="baseline"/>
        <w:rPr>
          <w:rFonts w:ascii="Arial" w:eastAsia="Arial" w:hAnsi="Arial"/>
          <w:color w:val="000000"/>
          <w:sz w:val="20"/>
          <w:lang w:val="en-IN"/>
        </w:rPr>
      </w:pPr>
      <w:r>
        <w:rPr>
          <w:rFonts w:eastAsia="Times New Roman"/>
          <w:color w:val="000000"/>
          <w:sz w:val="20"/>
          <w:lang w:val="en-IN"/>
        </w:rPr>
        <w:t>M</w:t>
      </w:r>
      <w:r w:rsidRPr="003A116E">
        <w:rPr>
          <w:rFonts w:eastAsia="Times New Roman"/>
          <w:color w:val="000000"/>
          <w:sz w:val="20"/>
          <w:lang w:val="en-IN"/>
        </w:rPr>
        <w:t>aintain the necessary confidentiality with regard to data, information or knowledge regarding production processes and products, acquired during the internship.</w:t>
      </w:r>
    </w:p>
    <w:p w14:paraId="2C116044" w14:textId="68CE4CFF" w:rsidR="000A47FF" w:rsidRPr="003A116E" w:rsidRDefault="000A47FF" w:rsidP="000A47FF">
      <w:pPr>
        <w:spacing w:before="366" w:line="234" w:lineRule="exact"/>
        <w:textAlignment w:val="baseline"/>
        <w:rPr>
          <w:rFonts w:eastAsia="Times New Roman"/>
          <w:b/>
          <w:color w:val="000000"/>
          <w:spacing w:val="-2"/>
          <w:sz w:val="20"/>
          <w:lang w:val="en-IN"/>
        </w:rPr>
      </w:pPr>
      <w:r w:rsidRPr="003A116E">
        <w:rPr>
          <w:rFonts w:eastAsia="Times New Roman"/>
          <w:b/>
          <w:color w:val="000000"/>
          <w:spacing w:val="-2"/>
          <w:sz w:val="20"/>
          <w:lang w:val="en-IN"/>
        </w:rPr>
        <w:t>Art. 4 -</w:t>
      </w:r>
      <w:r w:rsidRPr="003A116E">
        <w:rPr>
          <w:b/>
          <w:lang w:val="en-IN"/>
        </w:rPr>
        <w:t xml:space="preserve"> </w:t>
      </w:r>
      <w:r w:rsidR="003A116E" w:rsidRPr="003A116E">
        <w:rPr>
          <w:rFonts w:eastAsia="Times New Roman"/>
          <w:b/>
          <w:color w:val="000000"/>
          <w:spacing w:val="-2"/>
          <w:sz w:val="20"/>
          <w:lang w:val="en-IN"/>
        </w:rPr>
        <w:t>Obligations of the promoter</w:t>
      </w:r>
    </w:p>
    <w:p w14:paraId="31A6CA2D" w14:textId="4EEF5AAB" w:rsidR="000A47FF" w:rsidRPr="003A116E" w:rsidRDefault="003A116E" w:rsidP="000A47FF">
      <w:pPr>
        <w:numPr>
          <w:ilvl w:val="0"/>
          <w:numId w:val="3"/>
        </w:numPr>
        <w:spacing w:line="480" w:lineRule="exact"/>
        <w:ind w:left="0"/>
        <w:jc w:val="both"/>
        <w:textAlignment w:val="baseline"/>
        <w:rPr>
          <w:rFonts w:eastAsia="Times New Roman"/>
          <w:color w:val="000000"/>
          <w:sz w:val="20"/>
          <w:lang w:val="en-IN"/>
        </w:rPr>
      </w:pPr>
      <w:r w:rsidRPr="003A116E">
        <w:rPr>
          <w:rFonts w:eastAsia="Times New Roman"/>
          <w:color w:val="000000"/>
          <w:sz w:val="20"/>
          <w:lang w:val="en-IN"/>
        </w:rPr>
        <w:t xml:space="preserve">The promoter ensures the trainee(s) against </w:t>
      </w:r>
      <w:r w:rsidR="009B2E5A">
        <w:rPr>
          <w:rFonts w:eastAsia="Times New Roman"/>
          <w:color w:val="000000"/>
          <w:sz w:val="20"/>
          <w:lang w:val="en-IN"/>
        </w:rPr>
        <w:t xml:space="preserve">work </w:t>
      </w:r>
      <w:r w:rsidRPr="003A116E">
        <w:rPr>
          <w:rFonts w:eastAsia="Times New Roman"/>
          <w:color w:val="000000"/>
          <w:sz w:val="20"/>
          <w:lang w:val="en-IN"/>
        </w:rPr>
        <w:t>accidents  at Inail, as well as civil liability with insurance companies operating in the sector.</w:t>
      </w:r>
    </w:p>
    <w:p w14:paraId="66A6E009" w14:textId="418292D9" w:rsidR="000A47FF" w:rsidRPr="003A116E" w:rsidRDefault="003A116E" w:rsidP="000A47FF">
      <w:pPr>
        <w:numPr>
          <w:ilvl w:val="0"/>
          <w:numId w:val="3"/>
        </w:numPr>
        <w:spacing w:line="480" w:lineRule="exact"/>
        <w:ind w:left="0"/>
        <w:jc w:val="both"/>
        <w:textAlignment w:val="baseline"/>
        <w:rPr>
          <w:rFonts w:eastAsia="Times New Roman"/>
          <w:color w:val="000000"/>
          <w:sz w:val="20"/>
          <w:lang w:val="en-IN"/>
        </w:rPr>
      </w:pPr>
      <w:r w:rsidRPr="003A116E">
        <w:rPr>
          <w:rFonts w:eastAsia="Times New Roman"/>
          <w:color w:val="000000"/>
          <w:sz w:val="20"/>
          <w:lang w:val="en-IN"/>
        </w:rPr>
        <w:lastRenderedPageBreak/>
        <w:t>The promoter undertakes to send the region or the delegated province, the provincial structures of the Ministry of Labor and Social Security competent for the area in terms of inspection, as well as the company union representatives, a copy of the Convention and of each training project and orientation.</w:t>
      </w:r>
    </w:p>
    <w:p w14:paraId="2AEDA23F" w14:textId="77777777" w:rsidR="000A47FF" w:rsidRPr="003A116E" w:rsidRDefault="000A47FF" w:rsidP="000A47FF">
      <w:pPr>
        <w:tabs>
          <w:tab w:val="left" w:pos="216"/>
        </w:tabs>
        <w:spacing w:line="480" w:lineRule="exact"/>
        <w:jc w:val="both"/>
        <w:textAlignment w:val="baseline"/>
        <w:rPr>
          <w:rFonts w:eastAsia="Times New Roman"/>
          <w:color w:val="000000"/>
          <w:sz w:val="20"/>
          <w:lang w:val="en-IN"/>
        </w:rPr>
      </w:pPr>
    </w:p>
    <w:p w14:paraId="797610B7" w14:textId="5CA87C09" w:rsidR="000A47FF" w:rsidRPr="003A116E" w:rsidRDefault="000A47FF" w:rsidP="000A47FF">
      <w:pPr>
        <w:tabs>
          <w:tab w:val="left" w:pos="216"/>
        </w:tabs>
        <w:rPr>
          <w:rFonts w:eastAsia="Times New Roman"/>
          <w:b/>
          <w:color w:val="000000"/>
          <w:sz w:val="20"/>
          <w:lang w:val="en-IN"/>
        </w:rPr>
      </w:pPr>
      <w:r w:rsidRPr="003A116E">
        <w:rPr>
          <w:rFonts w:eastAsia="Times New Roman"/>
          <w:b/>
          <w:color w:val="000000"/>
          <w:sz w:val="20"/>
          <w:lang w:val="en-IN"/>
        </w:rPr>
        <w:t>Art. 5</w:t>
      </w:r>
      <w:r w:rsidRPr="003A116E">
        <w:rPr>
          <w:b/>
          <w:lang w:val="en-IN"/>
        </w:rPr>
        <w:t xml:space="preserve"> - </w:t>
      </w:r>
      <w:r w:rsidR="003A116E" w:rsidRPr="003A116E">
        <w:rPr>
          <w:rFonts w:eastAsia="Times New Roman"/>
          <w:b/>
          <w:color w:val="000000"/>
          <w:sz w:val="20"/>
          <w:lang w:val="en-IN"/>
        </w:rPr>
        <w:t>Obligations of the host entity</w:t>
      </w:r>
    </w:p>
    <w:p w14:paraId="416C47C6" w14:textId="388D0803" w:rsidR="000A47FF" w:rsidRPr="003A116E" w:rsidRDefault="003A116E" w:rsidP="000A47FF">
      <w:pPr>
        <w:tabs>
          <w:tab w:val="left" w:pos="216"/>
        </w:tabs>
        <w:spacing w:line="480" w:lineRule="exact"/>
        <w:ind w:right="-171"/>
        <w:jc w:val="both"/>
        <w:rPr>
          <w:rFonts w:eastAsia="Times New Roman"/>
          <w:color w:val="000000"/>
          <w:sz w:val="20"/>
          <w:lang w:val="en-IN"/>
        </w:rPr>
      </w:pPr>
      <w:r w:rsidRPr="003A116E">
        <w:rPr>
          <w:lang w:val="en-IN"/>
        </w:rPr>
        <w:t xml:space="preserve"> </w:t>
      </w:r>
      <w:r w:rsidRPr="003A116E">
        <w:rPr>
          <w:rFonts w:eastAsia="Times New Roman"/>
          <w:color w:val="000000"/>
          <w:sz w:val="20"/>
          <w:lang w:val="en-IN"/>
        </w:rPr>
        <w:t>The host entity must commit to:</w:t>
      </w:r>
    </w:p>
    <w:p w14:paraId="720A442E" w14:textId="27977195" w:rsidR="000A47FF" w:rsidRPr="003A116E" w:rsidRDefault="003A116E" w:rsidP="000A47FF">
      <w:pPr>
        <w:pStyle w:val="Paragrafoelenco"/>
        <w:numPr>
          <w:ilvl w:val="0"/>
          <w:numId w:val="5"/>
        </w:numPr>
        <w:tabs>
          <w:tab w:val="left" w:pos="216"/>
        </w:tabs>
        <w:spacing w:line="480" w:lineRule="exact"/>
        <w:ind w:right="-171"/>
        <w:jc w:val="both"/>
        <w:rPr>
          <w:rFonts w:eastAsia="Times New Roman"/>
          <w:color w:val="000000"/>
          <w:sz w:val="20"/>
          <w:lang w:val="en-IN"/>
        </w:rPr>
      </w:pPr>
      <w:r>
        <w:rPr>
          <w:rFonts w:eastAsia="Times New Roman"/>
          <w:color w:val="000000"/>
          <w:sz w:val="20"/>
          <w:lang w:val="en-IN"/>
        </w:rPr>
        <w:t>R</w:t>
      </w:r>
      <w:r w:rsidRPr="003A116E">
        <w:rPr>
          <w:rFonts w:eastAsia="Times New Roman"/>
          <w:color w:val="000000"/>
          <w:sz w:val="20"/>
          <w:lang w:val="en-IN"/>
        </w:rPr>
        <w:t xml:space="preserve">espect and enforce the </w:t>
      </w:r>
      <w:r w:rsidR="00941C8A" w:rsidRPr="00941C8A">
        <w:rPr>
          <w:rFonts w:eastAsia="Times New Roman"/>
          <w:color w:val="000000"/>
          <w:sz w:val="20"/>
          <w:lang w:val="en-IN"/>
        </w:rPr>
        <w:t xml:space="preserve">whole </w:t>
      </w:r>
      <w:r w:rsidR="00941C8A" w:rsidRPr="003A116E">
        <w:rPr>
          <w:rFonts w:eastAsia="Times New Roman"/>
          <w:color w:val="000000"/>
          <w:sz w:val="20"/>
          <w:lang w:val="en-IN"/>
        </w:rPr>
        <w:t xml:space="preserve">training </w:t>
      </w:r>
      <w:r w:rsidR="00941C8A" w:rsidRPr="00941C8A">
        <w:rPr>
          <w:rFonts w:eastAsia="Times New Roman"/>
          <w:color w:val="000000"/>
          <w:sz w:val="20"/>
          <w:lang w:val="en-IN"/>
        </w:rPr>
        <w:t>project</w:t>
      </w:r>
      <w:r w:rsidR="00941C8A">
        <w:rPr>
          <w:rFonts w:eastAsia="Times New Roman"/>
          <w:color w:val="000000"/>
          <w:sz w:val="20"/>
          <w:lang w:val="en-IN"/>
        </w:rPr>
        <w:t>s</w:t>
      </w:r>
      <w:r w:rsidRPr="003A116E">
        <w:rPr>
          <w:rFonts w:eastAsia="Times New Roman"/>
          <w:color w:val="000000"/>
          <w:sz w:val="20"/>
          <w:lang w:val="en-IN"/>
        </w:rPr>
        <w:t>;</w:t>
      </w:r>
    </w:p>
    <w:p w14:paraId="0EE67CF8" w14:textId="33F4F255" w:rsidR="000A47FF" w:rsidRPr="003A116E" w:rsidRDefault="003A116E" w:rsidP="000A47FF">
      <w:pPr>
        <w:pStyle w:val="Paragrafoelenco"/>
        <w:numPr>
          <w:ilvl w:val="0"/>
          <w:numId w:val="5"/>
        </w:numPr>
        <w:tabs>
          <w:tab w:val="left" w:pos="216"/>
        </w:tabs>
        <w:spacing w:line="480" w:lineRule="exact"/>
        <w:ind w:right="-171"/>
        <w:jc w:val="both"/>
        <w:rPr>
          <w:rFonts w:eastAsia="Times New Roman"/>
          <w:color w:val="000000"/>
          <w:sz w:val="20"/>
          <w:lang w:val="en-IN"/>
        </w:rPr>
      </w:pPr>
      <w:r>
        <w:rPr>
          <w:rFonts w:eastAsia="Times New Roman"/>
          <w:color w:val="000000"/>
          <w:sz w:val="20"/>
          <w:lang w:val="en-IN"/>
        </w:rPr>
        <w:t>D</w:t>
      </w:r>
      <w:r w:rsidRPr="003A116E">
        <w:rPr>
          <w:rFonts w:eastAsia="Times New Roman"/>
          <w:color w:val="000000"/>
          <w:sz w:val="20"/>
          <w:lang w:val="en-IN"/>
        </w:rPr>
        <w:t>raw up, at the end of the internship, a final</w:t>
      </w:r>
      <w:r w:rsidR="00941C8A">
        <w:rPr>
          <w:rFonts w:eastAsia="Times New Roman"/>
          <w:color w:val="000000"/>
          <w:sz w:val="20"/>
          <w:lang w:val="en-IN"/>
        </w:rPr>
        <w:t xml:space="preserve"> assessment about</w:t>
      </w:r>
      <w:r w:rsidRPr="003A116E">
        <w:rPr>
          <w:rFonts w:eastAsia="Times New Roman"/>
          <w:color w:val="000000"/>
          <w:sz w:val="20"/>
          <w:lang w:val="en-IN"/>
        </w:rPr>
        <w:t xml:space="preserve"> the progress of the project and </w:t>
      </w:r>
      <w:r w:rsidR="00941C8A">
        <w:rPr>
          <w:rFonts w:eastAsia="Times New Roman"/>
          <w:color w:val="000000"/>
          <w:sz w:val="20"/>
          <w:lang w:val="en-IN"/>
        </w:rPr>
        <w:t>about</w:t>
      </w:r>
      <w:r w:rsidRPr="003A116E">
        <w:rPr>
          <w:rFonts w:eastAsia="Times New Roman"/>
          <w:color w:val="000000"/>
          <w:sz w:val="20"/>
          <w:lang w:val="en-IN"/>
        </w:rPr>
        <w:t xml:space="preserve"> the achievement of the objectives, to be presented to the </w:t>
      </w:r>
      <w:r w:rsidR="00941C8A">
        <w:rPr>
          <w:rFonts w:eastAsia="Times New Roman"/>
          <w:color w:val="000000"/>
          <w:sz w:val="20"/>
          <w:lang w:val="en-IN"/>
        </w:rPr>
        <w:t>academic</w:t>
      </w:r>
      <w:r w:rsidRPr="003A116E">
        <w:rPr>
          <w:rFonts w:eastAsia="Times New Roman"/>
          <w:color w:val="000000"/>
          <w:sz w:val="20"/>
          <w:lang w:val="en-IN"/>
        </w:rPr>
        <w:t xml:space="preserve"> tutor;</w:t>
      </w:r>
    </w:p>
    <w:p w14:paraId="3B54EB12" w14:textId="7ADFD4BF" w:rsidR="000A47FF" w:rsidRPr="003A116E" w:rsidRDefault="003A116E" w:rsidP="000A47FF">
      <w:pPr>
        <w:pStyle w:val="Paragrafoelenco"/>
        <w:numPr>
          <w:ilvl w:val="0"/>
          <w:numId w:val="5"/>
        </w:numPr>
        <w:tabs>
          <w:tab w:val="left" w:pos="216"/>
        </w:tabs>
        <w:spacing w:line="480" w:lineRule="exact"/>
        <w:ind w:right="-171"/>
        <w:jc w:val="both"/>
        <w:rPr>
          <w:rFonts w:eastAsia="Times New Roman"/>
          <w:color w:val="000000"/>
          <w:sz w:val="20"/>
          <w:lang w:val="en-IN"/>
        </w:rPr>
      </w:pPr>
      <w:r>
        <w:rPr>
          <w:rFonts w:eastAsia="Times New Roman"/>
          <w:color w:val="000000"/>
          <w:sz w:val="20"/>
          <w:lang w:val="en-IN"/>
        </w:rPr>
        <w:t>R</w:t>
      </w:r>
      <w:r w:rsidRPr="003A116E">
        <w:rPr>
          <w:rFonts w:eastAsia="Times New Roman"/>
          <w:color w:val="000000"/>
          <w:sz w:val="20"/>
          <w:lang w:val="en-IN"/>
        </w:rPr>
        <w:t>eport</w:t>
      </w:r>
      <w:r w:rsidR="00941C8A">
        <w:rPr>
          <w:rFonts w:eastAsia="Times New Roman"/>
          <w:color w:val="000000"/>
          <w:sz w:val="20"/>
          <w:lang w:val="en-IN"/>
        </w:rPr>
        <w:t xml:space="preserve"> to Un</w:t>
      </w:r>
      <w:r w:rsidR="004904BC">
        <w:rPr>
          <w:rFonts w:eastAsia="Times New Roman"/>
          <w:color w:val="000000"/>
          <w:sz w:val="20"/>
          <w:lang w:val="en-IN"/>
        </w:rPr>
        <w:t>i</w:t>
      </w:r>
      <w:r w:rsidR="00941C8A">
        <w:rPr>
          <w:rFonts w:eastAsia="Times New Roman"/>
          <w:color w:val="000000"/>
          <w:sz w:val="20"/>
          <w:lang w:val="en-IN"/>
        </w:rPr>
        <w:t xml:space="preserve">versity </w:t>
      </w:r>
      <w:r w:rsidRPr="003A116E">
        <w:rPr>
          <w:rFonts w:eastAsia="Times New Roman"/>
          <w:color w:val="000000"/>
          <w:sz w:val="20"/>
          <w:lang w:val="en-IN"/>
        </w:rPr>
        <w:t>any changes in the duration of the internship indicated in the training and orientation project</w:t>
      </w:r>
      <w:r w:rsidR="00FB1684">
        <w:rPr>
          <w:rFonts w:eastAsia="Times New Roman"/>
          <w:color w:val="000000"/>
          <w:sz w:val="20"/>
          <w:lang w:val="en-IN"/>
        </w:rPr>
        <w:t xml:space="preserve">, as well as </w:t>
      </w:r>
      <w:r w:rsidRPr="003A116E">
        <w:rPr>
          <w:rFonts w:eastAsia="Times New Roman"/>
          <w:color w:val="000000"/>
          <w:sz w:val="20"/>
          <w:lang w:val="en-IN"/>
        </w:rPr>
        <w:t>early interruption or extension. The latter must be requested within 20 days prior to the deadline indicated for the end of the project.</w:t>
      </w:r>
    </w:p>
    <w:p w14:paraId="43CAD520" w14:textId="77F1A7C8" w:rsidR="000A47FF" w:rsidRPr="003A116E" w:rsidRDefault="003A116E" w:rsidP="000A47FF">
      <w:pPr>
        <w:pStyle w:val="Paragrafoelenco"/>
        <w:numPr>
          <w:ilvl w:val="0"/>
          <w:numId w:val="5"/>
        </w:numPr>
        <w:spacing w:line="480" w:lineRule="exact"/>
        <w:ind w:left="714" w:hanging="357"/>
        <w:rPr>
          <w:rFonts w:eastAsia="Times New Roman"/>
          <w:color w:val="000000"/>
          <w:sz w:val="20"/>
          <w:lang w:val="en-IN"/>
        </w:rPr>
      </w:pPr>
      <w:r w:rsidRPr="003A116E">
        <w:rPr>
          <w:rFonts w:eastAsia="Times New Roman"/>
          <w:color w:val="000000"/>
          <w:sz w:val="20"/>
          <w:lang w:val="en-IN"/>
        </w:rPr>
        <w:t xml:space="preserve">In </w:t>
      </w:r>
      <w:r w:rsidR="00FB1684">
        <w:rPr>
          <w:rFonts w:eastAsia="Times New Roman"/>
          <w:color w:val="000000"/>
          <w:sz w:val="20"/>
          <w:lang w:val="en-IN"/>
        </w:rPr>
        <w:t xml:space="preserve">case </w:t>
      </w:r>
      <w:r w:rsidRPr="003A116E">
        <w:rPr>
          <w:rFonts w:eastAsia="Times New Roman"/>
          <w:color w:val="000000"/>
          <w:sz w:val="20"/>
          <w:lang w:val="en-IN"/>
        </w:rPr>
        <w:t xml:space="preserve"> of an accident during the internship, the host undertakes to report the event, within the timeframe provided for by the current legislation to the promoter.</w:t>
      </w:r>
    </w:p>
    <w:p w14:paraId="575F0052" w14:textId="75250223" w:rsidR="000A47FF" w:rsidRPr="003A116E" w:rsidRDefault="000A47FF" w:rsidP="000A47FF">
      <w:pPr>
        <w:tabs>
          <w:tab w:val="left" w:pos="216"/>
        </w:tabs>
        <w:spacing w:line="480" w:lineRule="exact"/>
        <w:rPr>
          <w:rFonts w:eastAsia="Times New Roman"/>
          <w:b/>
          <w:color w:val="000000"/>
          <w:sz w:val="20"/>
          <w:lang w:val="en-IN"/>
        </w:rPr>
      </w:pPr>
      <w:r w:rsidRPr="003A116E">
        <w:rPr>
          <w:rFonts w:eastAsia="Times New Roman"/>
          <w:b/>
          <w:color w:val="000000"/>
          <w:sz w:val="20"/>
          <w:lang w:val="en-IN"/>
        </w:rPr>
        <w:t xml:space="preserve">Art. 6 - </w:t>
      </w:r>
      <w:r w:rsidR="00D64BFD" w:rsidRPr="00D64BFD">
        <w:rPr>
          <w:rFonts w:eastAsia="Times New Roman"/>
          <w:b/>
          <w:color w:val="000000"/>
          <w:sz w:val="20"/>
          <w:lang w:val="en-IN"/>
        </w:rPr>
        <w:t>Safety and prevention</w:t>
      </w:r>
    </w:p>
    <w:p w14:paraId="729C1F81" w14:textId="39A1F77A" w:rsidR="000A47FF" w:rsidRPr="00D64BFD" w:rsidRDefault="000A47FF" w:rsidP="000A47FF">
      <w:pPr>
        <w:spacing w:line="480" w:lineRule="exact"/>
        <w:jc w:val="both"/>
        <w:textAlignment w:val="baseline"/>
        <w:rPr>
          <w:rFonts w:eastAsia="Times New Roman"/>
          <w:color w:val="000000"/>
          <w:sz w:val="20"/>
          <w:lang w:val="en-IN"/>
        </w:rPr>
      </w:pPr>
      <w:r w:rsidRPr="00D64BFD">
        <w:rPr>
          <w:rFonts w:eastAsia="Times New Roman"/>
          <w:color w:val="000000"/>
          <w:sz w:val="20"/>
          <w:lang w:val="en-IN"/>
        </w:rPr>
        <w:t xml:space="preserve">1. </w:t>
      </w:r>
      <w:r w:rsidR="00D64BFD" w:rsidRPr="00D64BFD">
        <w:rPr>
          <w:rFonts w:eastAsia="Times New Roman"/>
          <w:color w:val="000000"/>
          <w:sz w:val="20"/>
          <w:lang w:val="en-IN"/>
        </w:rPr>
        <w:t>Pursuant to art. 10 of Ministerial Decree 363/98, all the obligations provided for by Legislative Decree number 81 of April 9, 2008 (and subsequent amendments and additions) are borne by the Host Party as regards the trainee / s.</w:t>
      </w:r>
    </w:p>
    <w:p w14:paraId="6A719045" w14:textId="72A2CE89" w:rsidR="000A47FF" w:rsidRPr="00D64BFD" w:rsidRDefault="000A47FF" w:rsidP="000A47FF">
      <w:pPr>
        <w:spacing w:line="480" w:lineRule="exact"/>
        <w:jc w:val="both"/>
        <w:textAlignment w:val="baseline"/>
        <w:rPr>
          <w:rFonts w:eastAsia="Times New Roman"/>
          <w:color w:val="000000"/>
          <w:sz w:val="20"/>
          <w:lang w:val="en-IN"/>
        </w:rPr>
      </w:pPr>
      <w:r w:rsidRPr="00D64BFD">
        <w:rPr>
          <w:rFonts w:eastAsia="Times New Roman"/>
          <w:color w:val="000000"/>
          <w:sz w:val="20"/>
          <w:lang w:val="en-IN"/>
        </w:rPr>
        <w:t xml:space="preserve">2. </w:t>
      </w:r>
      <w:r w:rsidR="00D64BFD" w:rsidRPr="00D64BFD">
        <w:rPr>
          <w:rFonts w:eastAsia="Times New Roman"/>
          <w:color w:val="000000"/>
          <w:sz w:val="20"/>
          <w:lang w:val="en-IN"/>
        </w:rPr>
        <w:t>At the beginning of the traineeship, the host provides the trainee with detailed information on the specific risks existing in the work environment in which it is intended to operate and, on the prevention, and emergency measures adopted in relation to the activity.</w:t>
      </w:r>
    </w:p>
    <w:p w14:paraId="21B8A360" w14:textId="76BC08AA" w:rsidR="000A47FF" w:rsidRPr="00D64BFD" w:rsidRDefault="000A47FF" w:rsidP="000A47FF">
      <w:pPr>
        <w:tabs>
          <w:tab w:val="left" w:pos="216"/>
        </w:tabs>
        <w:spacing w:line="480" w:lineRule="exact"/>
        <w:jc w:val="both"/>
        <w:rPr>
          <w:rFonts w:eastAsia="Times New Roman"/>
          <w:color w:val="000000"/>
          <w:sz w:val="20"/>
          <w:lang w:val="en-IN"/>
        </w:rPr>
      </w:pPr>
      <w:r w:rsidRPr="00D64BFD">
        <w:rPr>
          <w:rFonts w:eastAsia="Times New Roman"/>
          <w:color w:val="000000"/>
          <w:sz w:val="20"/>
          <w:lang w:val="en-IN"/>
        </w:rPr>
        <w:t xml:space="preserve">3. </w:t>
      </w:r>
      <w:r w:rsidR="00D64BFD" w:rsidRPr="00D64BFD">
        <w:rPr>
          <w:rFonts w:eastAsia="Times New Roman"/>
          <w:color w:val="000000"/>
          <w:sz w:val="20"/>
          <w:lang w:val="en-IN"/>
        </w:rPr>
        <w:t xml:space="preserve">The staff involved of the Promoting Party (including trainee) is required to comply with the disciplinary and safety regulations in force in the places of execution of the activities </w:t>
      </w:r>
      <w:r w:rsidR="00D64BFD" w:rsidRPr="00D64BFD">
        <w:rPr>
          <w:rFonts w:eastAsia="Times New Roman"/>
          <w:color w:val="000000"/>
          <w:sz w:val="20"/>
          <w:lang w:val="en-IN"/>
        </w:rPr>
        <w:lastRenderedPageBreak/>
        <w:t>related to this contract, in mutual respect of the regulations for the safety of workers pursuant to Legislative Decree n. 81/2008 and subsequent amendments and additions. Trainees are required to comply with the prevention and protection rules dictated by the Host who will ensure their knowledge in advance.</w:t>
      </w:r>
    </w:p>
    <w:p w14:paraId="43605A77" w14:textId="77777777" w:rsidR="000A47FF" w:rsidRPr="00D64BFD" w:rsidRDefault="000A47FF" w:rsidP="000A47FF">
      <w:pPr>
        <w:tabs>
          <w:tab w:val="left" w:pos="216"/>
        </w:tabs>
        <w:jc w:val="both"/>
        <w:rPr>
          <w:rFonts w:eastAsia="Times New Roman"/>
          <w:b/>
          <w:color w:val="000000"/>
          <w:sz w:val="20"/>
          <w:lang w:val="en-IN"/>
        </w:rPr>
      </w:pPr>
    </w:p>
    <w:p w14:paraId="627B50BC" w14:textId="18BFD62D" w:rsidR="000A47FF" w:rsidRPr="00D64BFD" w:rsidRDefault="000A47FF" w:rsidP="000A47FF">
      <w:pPr>
        <w:tabs>
          <w:tab w:val="left" w:pos="216"/>
        </w:tabs>
        <w:spacing w:line="480" w:lineRule="exact"/>
        <w:jc w:val="both"/>
        <w:rPr>
          <w:rFonts w:eastAsia="Times New Roman"/>
          <w:b/>
          <w:color w:val="000000"/>
          <w:sz w:val="20"/>
          <w:lang w:val="en-IN"/>
        </w:rPr>
      </w:pPr>
      <w:r w:rsidRPr="00D64BFD">
        <w:rPr>
          <w:rFonts w:eastAsia="Times New Roman"/>
          <w:b/>
          <w:color w:val="000000"/>
          <w:sz w:val="20"/>
          <w:lang w:val="en-IN"/>
        </w:rPr>
        <w:t xml:space="preserve">Art. 7 - </w:t>
      </w:r>
      <w:r w:rsidR="00D64BFD" w:rsidRPr="00D64BFD">
        <w:rPr>
          <w:rFonts w:eastAsia="Times New Roman"/>
          <w:b/>
          <w:color w:val="000000"/>
          <w:sz w:val="20"/>
          <w:lang w:val="en-IN"/>
        </w:rPr>
        <w:t>Treatment of personal data</w:t>
      </w:r>
    </w:p>
    <w:p w14:paraId="2FD51D68" w14:textId="36A7474E" w:rsidR="000A47FF" w:rsidRPr="00D64BFD" w:rsidRDefault="00D64BFD" w:rsidP="000A47FF">
      <w:pPr>
        <w:tabs>
          <w:tab w:val="left" w:pos="216"/>
        </w:tabs>
        <w:spacing w:line="480" w:lineRule="exact"/>
        <w:jc w:val="both"/>
        <w:rPr>
          <w:rFonts w:eastAsia="Times New Roman"/>
          <w:color w:val="000000"/>
          <w:sz w:val="20"/>
          <w:lang w:val="en-IN"/>
        </w:rPr>
      </w:pPr>
      <w:r w:rsidRPr="00D64BFD">
        <w:rPr>
          <w:rFonts w:eastAsia="Times New Roman"/>
          <w:color w:val="000000"/>
          <w:sz w:val="20"/>
          <w:lang w:val="en-IN"/>
        </w:rPr>
        <w:t>The Parties, within the scope of their autonomy, maintain their respective status as independent data controllers pursuant to art. 24 of EU Regulation 2016/679 of the European Parliament and of the Council of 27 April 2016 (General Data Protection Regulation - hereinafter for brevity simply «GDPR») and, to this end, they undertake, each as far as it is responsible and under its sole responsibility, to ensure that the processing of personal data collected and / or obtained for the purpose of the execution of this agreement in the context of the pursuit of its institutional purposes, takes place in compliance with the provisions of the GDPR, including the fulfilment of the disclosure obligations towards the interested parties and the adoption of methods such as to protect the confidentiality, integrity and availability of the personal data being processed.</w:t>
      </w:r>
    </w:p>
    <w:p w14:paraId="1DD5E1D8" w14:textId="5BF35793" w:rsidR="000A47FF" w:rsidRPr="00D64BFD" w:rsidRDefault="000A47FF" w:rsidP="000A47FF">
      <w:pPr>
        <w:tabs>
          <w:tab w:val="left" w:pos="216"/>
        </w:tabs>
        <w:spacing w:line="480" w:lineRule="exact"/>
        <w:jc w:val="both"/>
        <w:rPr>
          <w:rFonts w:eastAsia="Times New Roman"/>
          <w:b/>
          <w:color w:val="000000"/>
          <w:sz w:val="20"/>
          <w:lang w:val="en-IN"/>
        </w:rPr>
      </w:pPr>
      <w:r w:rsidRPr="00D64BFD">
        <w:rPr>
          <w:rFonts w:eastAsia="Times New Roman"/>
          <w:b/>
          <w:color w:val="000000"/>
          <w:sz w:val="20"/>
          <w:lang w:val="en-IN"/>
        </w:rPr>
        <w:t xml:space="preserve">Art. 8 - </w:t>
      </w:r>
      <w:r w:rsidR="00D64BFD" w:rsidRPr="00D64BFD">
        <w:rPr>
          <w:rFonts w:eastAsia="Times New Roman"/>
          <w:b/>
          <w:color w:val="000000"/>
          <w:sz w:val="20"/>
          <w:lang w:val="en-IN"/>
        </w:rPr>
        <w:t>Duration</w:t>
      </w:r>
    </w:p>
    <w:p w14:paraId="67248525" w14:textId="77777777" w:rsidR="00D64BFD" w:rsidRDefault="00D64BFD" w:rsidP="000A47FF">
      <w:pPr>
        <w:tabs>
          <w:tab w:val="left" w:pos="216"/>
        </w:tabs>
        <w:spacing w:line="480" w:lineRule="exact"/>
        <w:jc w:val="both"/>
        <w:rPr>
          <w:rFonts w:eastAsia="Times New Roman"/>
          <w:color w:val="000000"/>
          <w:sz w:val="20"/>
          <w:lang w:val="en-IN"/>
        </w:rPr>
      </w:pPr>
      <w:r w:rsidRPr="00D64BFD">
        <w:rPr>
          <w:rFonts w:eastAsia="Times New Roman"/>
          <w:color w:val="000000"/>
          <w:sz w:val="20"/>
          <w:lang w:val="en-IN"/>
        </w:rPr>
        <w:t>This Agreement has a three-year duration from the date of signing and renewable for the same period subject to a written agreement between the parties, including through exchange of correspondence. The Party that intends to withdraw must notify it by fax or registered letter at least three months in advance. In any case, internships, started before the effective date of withdrawal, must be guaranteed for the entire duration of the same as defined by the individual training projects.</w:t>
      </w:r>
    </w:p>
    <w:p w14:paraId="616565F3" w14:textId="5E503863" w:rsidR="000A47FF" w:rsidRPr="00D64BFD" w:rsidRDefault="000A47FF" w:rsidP="000A47FF">
      <w:pPr>
        <w:tabs>
          <w:tab w:val="left" w:pos="216"/>
        </w:tabs>
        <w:spacing w:line="480" w:lineRule="exact"/>
        <w:jc w:val="both"/>
        <w:rPr>
          <w:rFonts w:eastAsia="Times New Roman"/>
          <w:b/>
          <w:color w:val="000000"/>
          <w:sz w:val="20"/>
          <w:lang w:val="en-IN"/>
        </w:rPr>
      </w:pPr>
      <w:r w:rsidRPr="00D64BFD">
        <w:rPr>
          <w:rFonts w:eastAsia="Times New Roman"/>
          <w:b/>
          <w:color w:val="000000"/>
          <w:sz w:val="20"/>
          <w:lang w:val="en-IN"/>
        </w:rPr>
        <w:t xml:space="preserve">Art. 9 - </w:t>
      </w:r>
      <w:r w:rsidR="00D64BFD" w:rsidRPr="00D64BFD">
        <w:rPr>
          <w:rFonts w:eastAsia="Times New Roman"/>
          <w:b/>
          <w:color w:val="000000"/>
          <w:sz w:val="20"/>
          <w:lang w:val="en-IN"/>
        </w:rPr>
        <w:t>Responsibility</w:t>
      </w:r>
    </w:p>
    <w:p w14:paraId="00AA70A6" w14:textId="602552F9" w:rsidR="000A47FF" w:rsidRPr="00D64BFD" w:rsidRDefault="00D64BFD" w:rsidP="00D64BFD">
      <w:pPr>
        <w:tabs>
          <w:tab w:val="left" w:pos="216"/>
        </w:tabs>
        <w:spacing w:line="480" w:lineRule="exact"/>
        <w:jc w:val="both"/>
        <w:rPr>
          <w:rFonts w:eastAsia="Times New Roman"/>
          <w:color w:val="000000"/>
          <w:sz w:val="20"/>
          <w:lang w:val="en-IN"/>
        </w:rPr>
      </w:pPr>
      <w:r w:rsidRPr="00D64BFD">
        <w:rPr>
          <w:rFonts w:eastAsia="Times New Roman"/>
          <w:color w:val="000000"/>
          <w:sz w:val="20"/>
          <w:lang w:val="en-IN"/>
        </w:rPr>
        <w:t>No financial burden on the Parties will result from this Convention. With the exclusion of damages caused with will</w:t>
      </w:r>
      <w:r>
        <w:rPr>
          <w:rFonts w:eastAsia="Times New Roman"/>
          <w:color w:val="000000"/>
          <w:sz w:val="20"/>
          <w:lang w:val="en-IN"/>
        </w:rPr>
        <w:t xml:space="preserve"> </w:t>
      </w:r>
      <w:r w:rsidRPr="00D64BFD">
        <w:rPr>
          <w:rFonts w:eastAsia="Times New Roman"/>
          <w:color w:val="000000"/>
          <w:sz w:val="20"/>
          <w:lang w:val="en-IN"/>
        </w:rPr>
        <w:t>full misconduct or with gross negligence, no Party will be responsible for loss of profit, production, commercial opportunities suffered by the other Party in connection with this Convention.</w:t>
      </w:r>
    </w:p>
    <w:p w14:paraId="25B050F8" w14:textId="24B8F9F5" w:rsidR="000A47FF" w:rsidRPr="00D64BFD" w:rsidRDefault="000A47FF" w:rsidP="000A47FF">
      <w:pPr>
        <w:tabs>
          <w:tab w:val="left" w:pos="216"/>
        </w:tabs>
        <w:spacing w:line="480" w:lineRule="exact"/>
        <w:rPr>
          <w:rFonts w:eastAsia="Times New Roman"/>
          <w:b/>
          <w:color w:val="000000"/>
          <w:sz w:val="20"/>
          <w:u w:val="single"/>
          <w:lang w:val="it-IT"/>
        </w:rPr>
      </w:pPr>
      <w:r w:rsidRPr="00D64BFD">
        <w:rPr>
          <w:rFonts w:eastAsia="Times New Roman"/>
          <w:b/>
          <w:color w:val="000000"/>
          <w:sz w:val="20"/>
          <w:lang w:val="en-IN"/>
        </w:rPr>
        <w:lastRenderedPageBreak/>
        <w:t xml:space="preserve">Art. 10 – </w:t>
      </w:r>
      <w:r w:rsidR="00D64BFD" w:rsidRPr="00D64BFD">
        <w:rPr>
          <w:rFonts w:eastAsia="Times New Roman"/>
          <w:b/>
          <w:color w:val="000000"/>
          <w:sz w:val="20"/>
          <w:lang w:val="en-IN"/>
        </w:rPr>
        <w:t>Applicable law and disputes</w:t>
      </w:r>
      <w:r w:rsidR="00D64BFD">
        <w:rPr>
          <w:rFonts w:eastAsia="Times New Roman"/>
          <w:b/>
          <w:color w:val="000000"/>
          <w:sz w:val="20"/>
          <w:lang w:val="en-IN"/>
        </w:rPr>
        <w:t xml:space="preserve"> </w:t>
      </w:r>
    </w:p>
    <w:p w14:paraId="781F0A91" w14:textId="06866BC2" w:rsidR="000A47FF" w:rsidRPr="0073310E" w:rsidRDefault="0073310E" w:rsidP="000A47FF">
      <w:pPr>
        <w:tabs>
          <w:tab w:val="left" w:pos="216"/>
        </w:tabs>
        <w:spacing w:line="480" w:lineRule="exact"/>
        <w:jc w:val="both"/>
        <w:rPr>
          <w:rFonts w:eastAsia="Times New Roman"/>
          <w:color w:val="000000"/>
          <w:sz w:val="20"/>
          <w:lang w:val="en-IN"/>
        </w:rPr>
      </w:pPr>
      <w:r w:rsidRPr="0073310E">
        <w:rPr>
          <w:rFonts w:eastAsia="Times New Roman"/>
          <w:color w:val="000000"/>
          <w:sz w:val="20"/>
          <w:lang w:val="en-IN"/>
        </w:rPr>
        <w:t xml:space="preserve">This Convention shall be governed by Italian law. Any and all disputes arising between the Parties in connection with the Convention, which cannot be settled by amicable negotiations, shall be settled by arbitration in accordance with the law of Italy by a single arbitrator. The place of arbitration and all hearings shall be the place of the defendant/ </w:t>
      </w:r>
      <w:r w:rsidR="000A47FF" w:rsidRPr="0073310E">
        <w:rPr>
          <w:rFonts w:eastAsia="Times New Roman"/>
          <w:color w:val="000000"/>
          <w:sz w:val="20"/>
          <w:lang w:val="en-IN"/>
        </w:rPr>
        <w:t>…………..…………...</w:t>
      </w:r>
    </w:p>
    <w:p w14:paraId="59E54529" w14:textId="6E0F0141" w:rsidR="000A47FF" w:rsidRPr="0073310E" w:rsidRDefault="000A47FF" w:rsidP="000A47FF">
      <w:pPr>
        <w:tabs>
          <w:tab w:val="left" w:pos="216"/>
        </w:tabs>
        <w:spacing w:line="480" w:lineRule="exact"/>
        <w:jc w:val="both"/>
        <w:rPr>
          <w:rFonts w:eastAsia="Times New Roman"/>
          <w:b/>
          <w:color w:val="000000"/>
          <w:spacing w:val="-1"/>
          <w:sz w:val="20"/>
          <w:lang w:val="en-IN"/>
        </w:rPr>
      </w:pPr>
      <w:r w:rsidRPr="0073310E">
        <w:rPr>
          <w:rFonts w:eastAsia="Times New Roman"/>
          <w:b/>
          <w:color w:val="000000"/>
          <w:spacing w:val="-1"/>
          <w:sz w:val="20"/>
          <w:lang w:val="en-IN"/>
        </w:rPr>
        <w:t xml:space="preserve">Art. 11 - </w:t>
      </w:r>
      <w:r w:rsidR="0073310E" w:rsidRPr="0073310E">
        <w:rPr>
          <w:rFonts w:eastAsia="Times New Roman"/>
          <w:b/>
          <w:color w:val="000000"/>
          <w:spacing w:val="-1"/>
          <w:sz w:val="20"/>
          <w:lang w:val="en-IN"/>
        </w:rPr>
        <w:t>Registration and expenses</w:t>
      </w:r>
    </w:p>
    <w:p w14:paraId="02FBAC98" w14:textId="77777777" w:rsidR="0073310E" w:rsidRDefault="0073310E" w:rsidP="000A47FF">
      <w:pPr>
        <w:spacing w:line="480" w:lineRule="exact"/>
        <w:jc w:val="both"/>
        <w:textAlignment w:val="baseline"/>
        <w:rPr>
          <w:rFonts w:eastAsia="Times New Roman"/>
          <w:color w:val="000000"/>
          <w:sz w:val="20"/>
          <w:lang w:val="en-IN"/>
        </w:rPr>
      </w:pPr>
      <w:r w:rsidRPr="0073310E">
        <w:rPr>
          <w:rFonts w:eastAsia="Times New Roman"/>
          <w:color w:val="000000"/>
          <w:sz w:val="20"/>
          <w:lang w:val="en-IN"/>
        </w:rPr>
        <w:t>This Convention is subject to registration only in case of use pursuant to art. 5, first paragraph of Presidential Decree 131 of 26/4/1986 and art. 4, Tariff Part Two attached to the same decree. All related expenses, including the stamp, shall be borne equally by the Parties.</w:t>
      </w:r>
    </w:p>
    <w:p w14:paraId="1B51FBF3" w14:textId="09DB6ABE" w:rsidR="000A47FF" w:rsidRPr="0073310E" w:rsidRDefault="000A47FF" w:rsidP="000A47FF">
      <w:pPr>
        <w:spacing w:line="480" w:lineRule="exact"/>
        <w:jc w:val="both"/>
        <w:textAlignment w:val="baseline"/>
        <w:rPr>
          <w:rFonts w:eastAsia="Times New Roman"/>
          <w:b/>
          <w:color w:val="000000"/>
          <w:sz w:val="20"/>
          <w:lang w:val="en-IN"/>
        </w:rPr>
      </w:pPr>
      <w:r w:rsidRPr="0073310E">
        <w:rPr>
          <w:rFonts w:eastAsia="Times New Roman"/>
          <w:b/>
          <w:color w:val="000000"/>
          <w:sz w:val="20"/>
          <w:lang w:val="en-IN"/>
        </w:rPr>
        <w:t xml:space="preserve">Art. 12 – </w:t>
      </w:r>
      <w:r w:rsidR="0073310E" w:rsidRPr="0073310E">
        <w:rPr>
          <w:rFonts w:eastAsia="Times New Roman"/>
          <w:b/>
          <w:color w:val="000000"/>
          <w:sz w:val="20"/>
          <w:lang w:val="en-IN"/>
        </w:rPr>
        <w:t>Prevention of corruption</w:t>
      </w:r>
    </w:p>
    <w:p w14:paraId="39AD8C42" w14:textId="75B29565" w:rsidR="0073310E" w:rsidRDefault="0073310E" w:rsidP="0083290B">
      <w:pPr>
        <w:spacing w:line="480" w:lineRule="exact"/>
        <w:jc w:val="both"/>
        <w:textAlignment w:val="baseline"/>
        <w:rPr>
          <w:rFonts w:eastAsia="Times New Roman"/>
          <w:color w:val="000000"/>
          <w:sz w:val="20"/>
          <w:lang w:val="en-IN"/>
        </w:rPr>
      </w:pPr>
      <w:r w:rsidRPr="0073310E">
        <w:rPr>
          <w:rFonts w:eastAsia="Times New Roman"/>
          <w:color w:val="000000"/>
          <w:sz w:val="20"/>
          <w:lang w:val="en-IN"/>
        </w:rPr>
        <w:t>The parties mutually undertake to adopt, within the framework of their respective autonomy, all appropriate measures to avoid the commission of crimes/ offences based on the provisions of Legislative Decree 231/2001 as amended and of Law 190/2012 as amended.</w:t>
      </w:r>
    </w:p>
    <w:p w14:paraId="04ABDD69" w14:textId="2B6EFBC7" w:rsidR="000A47FF" w:rsidRPr="0073310E" w:rsidRDefault="000A47FF" w:rsidP="000A47FF">
      <w:pPr>
        <w:spacing w:line="480" w:lineRule="exact"/>
        <w:jc w:val="both"/>
        <w:textAlignment w:val="baseline"/>
        <w:rPr>
          <w:rFonts w:eastAsia="Times New Roman"/>
          <w:b/>
          <w:color w:val="000000"/>
          <w:sz w:val="20"/>
          <w:lang w:val="en-IN"/>
        </w:rPr>
      </w:pPr>
      <w:r w:rsidRPr="0073310E">
        <w:rPr>
          <w:rFonts w:eastAsia="Times New Roman"/>
          <w:b/>
          <w:color w:val="000000"/>
          <w:sz w:val="20"/>
          <w:lang w:val="en-IN"/>
        </w:rPr>
        <w:t xml:space="preserve">Art. 13 - </w:t>
      </w:r>
      <w:r w:rsidR="0073310E" w:rsidRPr="0073310E">
        <w:rPr>
          <w:rFonts w:eastAsia="Times New Roman"/>
          <w:b/>
          <w:color w:val="000000"/>
          <w:sz w:val="20"/>
          <w:lang w:val="en-IN"/>
        </w:rPr>
        <w:t>Referral</w:t>
      </w:r>
    </w:p>
    <w:p w14:paraId="1D06BDB2" w14:textId="0DA35A7E" w:rsidR="000A47FF" w:rsidRPr="0073310E" w:rsidRDefault="0073310E" w:rsidP="000A47FF">
      <w:pPr>
        <w:spacing w:line="480" w:lineRule="exact"/>
        <w:jc w:val="both"/>
        <w:textAlignment w:val="baseline"/>
        <w:rPr>
          <w:rFonts w:eastAsia="Times New Roman"/>
          <w:color w:val="000000"/>
          <w:sz w:val="20"/>
          <w:lang w:val="en-IN"/>
        </w:rPr>
      </w:pPr>
      <w:r w:rsidRPr="0073310E">
        <w:rPr>
          <w:rFonts w:eastAsia="Times New Roman"/>
          <w:color w:val="000000"/>
          <w:sz w:val="20"/>
          <w:lang w:val="en-IN"/>
        </w:rPr>
        <w:t>For all that is not expressly indicated in this agreement, the provisions of the rules in force in the matter shall remain unaffected, insofar as they are compatible.</w:t>
      </w:r>
    </w:p>
    <w:p w14:paraId="26A810EF" w14:textId="77777777" w:rsidR="000A47FF" w:rsidRPr="0073310E" w:rsidRDefault="000A47FF" w:rsidP="000A47FF">
      <w:pPr>
        <w:spacing w:line="480" w:lineRule="exact"/>
        <w:ind w:left="-426"/>
        <w:jc w:val="both"/>
        <w:textAlignment w:val="baseline"/>
        <w:rPr>
          <w:rFonts w:eastAsia="Times New Roman"/>
          <w:color w:val="000000"/>
          <w:sz w:val="20"/>
          <w:lang w:val="en-IN"/>
        </w:rPr>
      </w:pPr>
    </w:p>
    <w:p w14:paraId="189E6E4E" w14:textId="7234558A" w:rsidR="000A47FF" w:rsidRPr="0073310E" w:rsidRDefault="000A47FF" w:rsidP="0083290B">
      <w:pPr>
        <w:tabs>
          <w:tab w:val="left" w:pos="7200"/>
        </w:tabs>
        <w:kinsoku w:val="0"/>
        <w:overflowPunct w:val="0"/>
        <w:autoSpaceDE w:val="0"/>
        <w:autoSpaceDN w:val="0"/>
        <w:adjustRightInd w:val="0"/>
        <w:spacing w:before="9" w:line="500" w:lineRule="auto"/>
        <w:ind w:left="-426" w:right="903"/>
        <w:jc w:val="both"/>
        <w:rPr>
          <w:rFonts w:eastAsia="Calibri"/>
          <w:spacing w:val="31"/>
          <w:sz w:val="20"/>
          <w:szCs w:val="20"/>
          <w:lang w:val="en-IN"/>
        </w:rPr>
      </w:pPr>
      <w:r w:rsidRPr="0083290B">
        <w:rPr>
          <w:rFonts w:eastAsia="Calibri"/>
          <w:spacing w:val="-1"/>
          <w:sz w:val="20"/>
          <w:szCs w:val="20"/>
          <w:lang w:val="en-IN"/>
        </w:rPr>
        <w:t>Ancona,</w:t>
      </w:r>
      <w:r w:rsidRPr="0083290B">
        <w:rPr>
          <w:rFonts w:eastAsia="Calibri"/>
          <w:sz w:val="20"/>
          <w:szCs w:val="20"/>
          <w:lang w:val="en-IN"/>
        </w:rPr>
        <w:t xml:space="preserve"> lì </w:t>
      </w:r>
      <w:r w:rsidRPr="0083290B">
        <w:rPr>
          <w:rFonts w:eastAsia="Calibri"/>
          <w:spacing w:val="-1"/>
          <w:sz w:val="20"/>
          <w:szCs w:val="20"/>
          <w:lang w:val="en-IN"/>
        </w:rPr>
        <w:t>…………………..,</w:t>
      </w:r>
      <w:r w:rsidRPr="0073310E">
        <w:rPr>
          <w:rFonts w:eastAsia="Calibri"/>
          <w:sz w:val="20"/>
          <w:szCs w:val="20"/>
          <w:lang w:val="en-IN"/>
        </w:rPr>
        <w:t xml:space="preserve">                        </w:t>
      </w:r>
      <w:r w:rsidRPr="0073310E">
        <w:rPr>
          <w:rFonts w:eastAsia="Calibri"/>
          <w:spacing w:val="2"/>
          <w:sz w:val="20"/>
          <w:szCs w:val="20"/>
          <w:lang w:val="en-IN"/>
        </w:rPr>
        <w:t xml:space="preserve"> </w:t>
      </w:r>
      <w:r w:rsidRPr="0073310E">
        <w:rPr>
          <w:rFonts w:eastAsia="Calibri"/>
          <w:spacing w:val="-1"/>
          <w:sz w:val="20"/>
          <w:szCs w:val="20"/>
          <w:lang w:val="en-IN"/>
        </w:rPr>
        <w:t>……………………,</w:t>
      </w:r>
      <w:r w:rsidRPr="0073310E">
        <w:rPr>
          <w:rFonts w:eastAsia="Calibri"/>
          <w:sz w:val="20"/>
          <w:szCs w:val="20"/>
          <w:lang w:val="en-IN"/>
        </w:rPr>
        <w:t xml:space="preserve"> lì </w:t>
      </w:r>
      <w:r w:rsidRPr="0073310E">
        <w:rPr>
          <w:rFonts w:eastAsia="Calibri"/>
          <w:spacing w:val="-1"/>
          <w:sz w:val="20"/>
          <w:szCs w:val="20"/>
          <w:lang w:val="en-IN"/>
        </w:rPr>
        <w:t>…………..</w:t>
      </w:r>
      <w:r w:rsidRPr="0073310E">
        <w:rPr>
          <w:rFonts w:eastAsia="Calibri"/>
          <w:spacing w:val="31"/>
          <w:sz w:val="20"/>
          <w:szCs w:val="20"/>
          <w:lang w:val="en-IN"/>
        </w:rPr>
        <w:t xml:space="preserve"> </w:t>
      </w:r>
      <w:r w:rsidR="0073310E" w:rsidRPr="0073310E">
        <w:rPr>
          <w:rFonts w:eastAsia="Calibri"/>
          <w:spacing w:val="-1"/>
          <w:sz w:val="20"/>
          <w:szCs w:val="20"/>
          <w:lang w:val="en-IN"/>
        </w:rPr>
        <w:t>Stamp and Signature for the Promoter</w:t>
      </w:r>
      <w:r w:rsidR="0083290B">
        <w:rPr>
          <w:rFonts w:eastAsia="Calibri"/>
          <w:spacing w:val="-1"/>
          <w:sz w:val="20"/>
          <w:szCs w:val="20"/>
          <w:lang w:val="en-IN"/>
        </w:rPr>
        <w:t xml:space="preserve">       </w:t>
      </w:r>
      <w:r w:rsidR="0073310E" w:rsidRPr="0073310E">
        <w:rPr>
          <w:rFonts w:eastAsia="Calibri"/>
          <w:spacing w:val="-1"/>
          <w:sz w:val="20"/>
          <w:szCs w:val="20"/>
          <w:lang w:val="en-IN"/>
        </w:rPr>
        <w:t xml:space="preserve"> Stamp and Signature for the Host Subject</w:t>
      </w:r>
    </w:p>
    <w:p w14:paraId="10FA52C6" w14:textId="77777777" w:rsidR="000A47FF" w:rsidRPr="0073310E" w:rsidRDefault="000A47FF" w:rsidP="000A47FF">
      <w:pPr>
        <w:tabs>
          <w:tab w:val="left" w:leader="dot" w:pos="2376"/>
          <w:tab w:val="left" w:leader="dot" w:pos="5256"/>
          <w:tab w:val="left" w:leader="dot" w:pos="6768"/>
        </w:tabs>
        <w:spacing w:line="480" w:lineRule="exact"/>
        <w:ind w:right="216"/>
        <w:textAlignment w:val="baseline"/>
        <w:rPr>
          <w:rFonts w:eastAsia="Times New Roman"/>
          <w:color w:val="000000"/>
          <w:sz w:val="20"/>
          <w:lang w:val="en-IN"/>
        </w:rPr>
      </w:pPr>
    </w:p>
    <w:p w14:paraId="56AABDA7" w14:textId="77777777" w:rsidR="00672CFE" w:rsidRPr="0073310E" w:rsidRDefault="00672CFE">
      <w:pPr>
        <w:rPr>
          <w:lang w:val="en-IN"/>
        </w:rPr>
      </w:pPr>
    </w:p>
    <w:sectPr w:rsidR="00672CFE" w:rsidRPr="0073310E" w:rsidSect="0089631F">
      <w:headerReference w:type="even" r:id="rId7"/>
      <w:headerReference w:type="default" r:id="rId8"/>
      <w:pgSz w:w="11904" w:h="16843"/>
      <w:pgMar w:top="2682" w:right="2801" w:bottom="641" w:left="19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428C8" w14:textId="77777777" w:rsidR="00D46340" w:rsidRDefault="00D46340" w:rsidP="000A47FF">
      <w:r>
        <w:separator/>
      </w:r>
    </w:p>
  </w:endnote>
  <w:endnote w:type="continuationSeparator" w:id="0">
    <w:p w14:paraId="3D4AEA21" w14:textId="77777777" w:rsidR="00D46340" w:rsidRDefault="00D46340" w:rsidP="000A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CAB6B" w14:textId="77777777" w:rsidR="00D46340" w:rsidRDefault="00D46340" w:rsidP="000A47FF">
      <w:r>
        <w:separator/>
      </w:r>
    </w:p>
  </w:footnote>
  <w:footnote w:type="continuationSeparator" w:id="0">
    <w:p w14:paraId="269F6640" w14:textId="77777777" w:rsidR="00D46340" w:rsidRDefault="00D46340" w:rsidP="000A47FF">
      <w:r>
        <w:continuationSeparator/>
      </w:r>
    </w:p>
  </w:footnote>
  <w:footnote w:id="1">
    <w:p w14:paraId="0278014A" w14:textId="4671A831" w:rsidR="007516B9" w:rsidRPr="004B24EA" w:rsidRDefault="007516B9" w:rsidP="007516B9">
      <w:pPr>
        <w:pStyle w:val="Testonotaapidipagina"/>
        <w:rPr>
          <w:lang w:val="en-IN"/>
        </w:rPr>
      </w:pPr>
      <w:r>
        <w:rPr>
          <w:rStyle w:val="Rimandonotaapidipagina"/>
        </w:rPr>
        <w:footnoteRef/>
      </w:r>
      <w:r w:rsidRPr="004B24EA">
        <w:rPr>
          <w:lang w:val="en-IN"/>
        </w:rPr>
        <w:t xml:space="preserve"> </w:t>
      </w:r>
      <w:r w:rsidR="004B24EA">
        <w:rPr>
          <w:lang w:val="en-IN"/>
        </w:rPr>
        <w:t xml:space="preserve">The </w:t>
      </w:r>
      <w:r w:rsidR="004B24EA" w:rsidRPr="004B24EA">
        <w:rPr>
          <w:lang w:val="en-IN"/>
        </w:rPr>
        <w:t>Numerical limits imposed by Ministerial Decree 142 of 25 March 1998, art. 1, point 3 for the simultaneous activation of internships:</w:t>
      </w:r>
    </w:p>
    <w:tbl>
      <w:tblPr>
        <w:tblW w:w="0" w:type="auto"/>
        <w:tblInd w:w="19" w:type="dxa"/>
        <w:tblLayout w:type="fixed"/>
        <w:tblCellMar>
          <w:left w:w="0" w:type="dxa"/>
          <w:right w:w="0" w:type="dxa"/>
        </w:tblCellMar>
        <w:tblLook w:val="0000" w:firstRow="0" w:lastRow="0" w:firstColumn="0" w:lastColumn="0" w:noHBand="0" w:noVBand="0"/>
      </w:tblPr>
      <w:tblGrid>
        <w:gridCol w:w="4090"/>
        <w:gridCol w:w="3840"/>
      </w:tblGrid>
      <w:tr w:rsidR="007516B9" w:rsidRPr="004B24EA" w14:paraId="580942CE" w14:textId="77777777" w:rsidTr="005B4EAB">
        <w:trPr>
          <w:trHeight w:hRule="exact" w:val="254"/>
        </w:trPr>
        <w:tc>
          <w:tcPr>
            <w:tcW w:w="4090" w:type="dxa"/>
            <w:tcBorders>
              <w:top w:val="single" w:sz="7" w:space="0" w:color="000000"/>
              <w:left w:val="single" w:sz="7" w:space="0" w:color="000000"/>
              <w:bottom w:val="single" w:sz="7" w:space="0" w:color="000000"/>
              <w:right w:val="single" w:sz="7" w:space="0" w:color="000000"/>
            </w:tcBorders>
            <w:vAlign w:val="center"/>
          </w:tcPr>
          <w:p w14:paraId="50D615C0" w14:textId="0CB2FD1A" w:rsidR="007516B9" w:rsidRPr="004B24EA" w:rsidRDefault="004B24EA" w:rsidP="005B4EAB">
            <w:pPr>
              <w:spacing w:after="17" w:line="216" w:lineRule="exact"/>
              <w:ind w:left="120"/>
              <w:textAlignment w:val="baseline"/>
              <w:rPr>
                <w:rFonts w:eastAsia="Times New Roman"/>
                <w:color w:val="000000"/>
                <w:sz w:val="20"/>
                <w:lang w:val="en-IN"/>
              </w:rPr>
            </w:pPr>
            <w:r w:rsidRPr="004B24EA">
              <w:rPr>
                <w:rFonts w:eastAsia="Times New Roman"/>
                <w:color w:val="000000"/>
                <w:sz w:val="20"/>
                <w:lang w:val="en-IN"/>
              </w:rPr>
              <w:t>N ° Employees hired for an indefinite period</w:t>
            </w:r>
          </w:p>
        </w:tc>
        <w:tc>
          <w:tcPr>
            <w:tcW w:w="3840" w:type="dxa"/>
            <w:tcBorders>
              <w:top w:val="single" w:sz="7" w:space="0" w:color="000000"/>
              <w:left w:val="single" w:sz="7" w:space="0" w:color="000000"/>
              <w:bottom w:val="single" w:sz="7" w:space="0" w:color="000000"/>
              <w:right w:val="single" w:sz="7" w:space="0" w:color="000000"/>
            </w:tcBorders>
            <w:vAlign w:val="center"/>
          </w:tcPr>
          <w:p w14:paraId="400D447D" w14:textId="258DD4A1" w:rsidR="007516B9" w:rsidRPr="004B24EA" w:rsidRDefault="007516B9" w:rsidP="00C475BC">
            <w:pPr>
              <w:spacing w:after="17" w:line="216" w:lineRule="exact"/>
              <w:ind w:left="120"/>
              <w:textAlignment w:val="baseline"/>
              <w:rPr>
                <w:rFonts w:eastAsia="Times New Roman"/>
                <w:color w:val="000000"/>
                <w:sz w:val="20"/>
                <w:lang w:val="en-IN"/>
              </w:rPr>
            </w:pPr>
            <w:r w:rsidRPr="004B24EA">
              <w:rPr>
                <w:rFonts w:eastAsia="Times New Roman"/>
                <w:color w:val="000000"/>
                <w:sz w:val="20"/>
                <w:lang w:val="en-IN"/>
              </w:rPr>
              <w:t xml:space="preserve">N° </w:t>
            </w:r>
            <w:r w:rsidR="004B24EA" w:rsidRPr="004B24EA">
              <w:rPr>
                <w:rFonts w:eastAsia="Times New Roman"/>
                <w:color w:val="000000"/>
                <w:sz w:val="20"/>
                <w:lang w:val="en-IN"/>
              </w:rPr>
              <w:t>of trainees hosted simultaneously</w:t>
            </w:r>
          </w:p>
        </w:tc>
      </w:tr>
      <w:tr w:rsidR="007516B9" w14:paraId="13B2B87D" w14:textId="77777777" w:rsidTr="005B4EAB">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7654B90A" w14:textId="54E0F436" w:rsidR="007516B9" w:rsidRPr="00C475BC" w:rsidRDefault="004B24EA" w:rsidP="005B4EAB">
            <w:pPr>
              <w:spacing w:line="235" w:lineRule="exact"/>
              <w:ind w:left="120"/>
              <w:textAlignment w:val="baseline"/>
              <w:rPr>
                <w:rFonts w:eastAsia="Times New Roman"/>
                <w:color w:val="000000"/>
                <w:sz w:val="20"/>
                <w:lang w:val="it-IT"/>
              </w:rPr>
            </w:pPr>
            <w:r w:rsidRPr="004B24EA">
              <w:rPr>
                <w:rFonts w:eastAsia="Times New Roman"/>
                <w:color w:val="000000"/>
                <w:sz w:val="20"/>
                <w:lang w:val="it-IT"/>
              </w:rPr>
              <w:t>Up to 5 units</w:t>
            </w:r>
          </w:p>
        </w:tc>
        <w:tc>
          <w:tcPr>
            <w:tcW w:w="3840" w:type="dxa"/>
            <w:tcBorders>
              <w:top w:val="single" w:sz="7" w:space="0" w:color="000000"/>
              <w:left w:val="single" w:sz="7" w:space="0" w:color="000000"/>
              <w:bottom w:val="single" w:sz="7" w:space="0" w:color="000000"/>
              <w:right w:val="single" w:sz="7" w:space="0" w:color="000000"/>
            </w:tcBorders>
            <w:vAlign w:val="center"/>
          </w:tcPr>
          <w:p w14:paraId="2B4BBD87" w14:textId="77777777" w:rsidR="007516B9" w:rsidRPr="00C475BC" w:rsidRDefault="007516B9"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1</w:t>
            </w:r>
          </w:p>
        </w:tc>
      </w:tr>
      <w:tr w:rsidR="007516B9" w14:paraId="08D2F26B" w14:textId="77777777" w:rsidTr="005B4EAB">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4A5C6216" w14:textId="58144A28" w:rsidR="007516B9" w:rsidRDefault="004B24EA" w:rsidP="00C475BC">
            <w:pPr>
              <w:spacing w:line="235" w:lineRule="exact"/>
              <w:ind w:left="120"/>
              <w:textAlignment w:val="baseline"/>
              <w:rPr>
                <w:rFonts w:eastAsia="Times New Roman"/>
                <w:color w:val="000000"/>
              </w:rPr>
            </w:pPr>
            <w:r w:rsidRPr="004B24EA">
              <w:rPr>
                <w:rFonts w:eastAsia="Times New Roman"/>
                <w:color w:val="000000"/>
                <w:sz w:val="20"/>
                <w:lang w:val="it-IT"/>
              </w:rPr>
              <w:t>From 6 to 19 units</w:t>
            </w:r>
          </w:p>
        </w:tc>
        <w:tc>
          <w:tcPr>
            <w:tcW w:w="3840" w:type="dxa"/>
            <w:tcBorders>
              <w:top w:val="single" w:sz="7" w:space="0" w:color="000000"/>
              <w:left w:val="single" w:sz="7" w:space="0" w:color="000000"/>
              <w:bottom w:val="single" w:sz="7" w:space="0" w:color="000000"/>
              <w:right w:val="single" w:sz="7" w:space="0" w:color="000000"/>
            </w:tcBorders>
            <w:vAlign w:val="center"/>
          </w:tcPr>
          <w:p w14:paraId="552BB531" w14:textId="77777777" w:rsidR="007516B9" w:rsidRPr="00C475BC" w:rsidRDefault="007516B9"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2</w:t>
            </w:r>
          </w:p>
        </w:tc>
      </w:tr>
      <w:tr w:rsidR="007516B9" w:rsidRPr="004B24EA" w14:paraId="73232831" w14:textId="77777777" w:rsidTr="005B4EAB">
        <w:trPr>
          <w:trHeight w:hRule="exact" w:val="326"/>
        </w:trPr>
        <w:tc>
          <w:tcPr>
            <w:tcW w:w="4090" w:type="dxa"/>
            <w:tcBorders>
              <w:top w:val="single" w:sz="7" w:space="0" w:color="000000"/>
              <w:left w:val="single" w:sz="7" w:space="0" w:color="000000"/>
              <w:bottom w:val="single" w:sz="7" w:space="0" w:color="000000"/>
              <w:right w:val="single" w:sz="7" w:space="0" w:color="000000"/>
            </w:tcBorders>
            <w:vAlign w:val="center"/>
          </w:tcPr>
          <w:p w14:paraId="1FAAAFA4" w14:textId="335EA52D" w:rsidR="007516B9" w:rsidRPr="004B24EA" w:rsidRDefault="004B24EA" w:rsidP="00C475BC">
            <w:pPr>
              <w:spacing w:after="17" w:line="216" w:lineRule="exact"/>
              <w:ind w:left="120"/>
              <w:textAlignment w:val="baseline"/>
              <w:rPr>
                <w:rFonts w:eastAsia="Times New Roman"/>
                <w:color w:val="000000"/>
                <w:sz w:val="20"/>
                <w:lang w:val="en-IN"/>
              </w:rPr>
            </w:pPr>
            <w:r w:rsidRPr="004B24EA">
              <w:rPr>
                <w:rFonts w:eastAsia="Times New Roman"/>
                <w:color w:val="000000"/>
                <w:sz w:val="20"/>
                <w:lang w:val="en-IN"/>
              </w:rPr>
              <w:t>Greater than or equal to 20 units</w:t>
            </w:r>
          </w:p>
        </w:tc>
        <w:tc>
          <w:tcPr>
            <w:tcW w:w="3840" w:type="dxa"/>
            <w:tcBorders>
              <w:top w:val="single" w:sz="7" w:space="0" w:color="000000"/>
              <w:left w:val="single" w:sz="7" w:space="0" w:color="000000"/>
              <w:bottom w:val="single" w:sz="7" w:space="0" w:color="000000"/>
              <w:right w:val="single" w:sz="7" w:space="0" w:color="000000"/>
            </w:tcBorders>
            <w:vAlign w:val="center"/>
          </w:tcPr>
          <w:p w14:paraId="7220E5F7" w14:textId="035BE71B" w:rsidR="007516B9" w:rsidRPr="004B24EA" w:rsidRDefault="004B24EA" w:rsidP="00C475BC">
            <w:pPr>
              <w:spacing w:after="17" w:line="216" w:lineRule="exact"/>
              <w:ind w:left="115"/>
              <w:textAlignment w:val="baseline"/>
              <w:rPr>
                <w:rFonts w:eastAsia="Times New Roman"/>
                <w:color w:val="000000"/>
                <w:sz w:val="20"/>
                <w:lang w:val="en-IN"/>
              </w:rPr>
            </w:pPr>
            <w:r w:rsidRPr="004B24EA">
              <w:rPr>
                <w:rFonts w:eastAsia="Times New Roman"/>
                <w:color w:val="000000"/>
                <w:sz w:val="20"/>
                <w:lang w:val="en-IN"/>
              </w:rPr>
              <w:t>Up to a maximum of 10% of the units</w:t>
            </w:r>
          </w:p>
        </w:tc>
      </w:tr>
    </w:tbl>
    <w:p w14:paraId="26C9DC8F" w14:textId="77777777" w:rsidR="007516B9" w:rsidRPr="004B24EA" w:rsidRDefault="007516B9" w:rsidP="007516B9">
      <w:pPr>
        <w:pStyle w:val="Testonotaapidipagina"/>
        <w:rPr>
          <w:lang w:val="en-IN"/>
        </w:rPr>
      </w:pPr>
    </w:p>
    <w:p w14:paraId="291F1E10" w14:textId="77777777" w:rsidR="007516B9" w:rsidRPr="004B24EA" w:rsidRDefault="007516B9" w:rsidP="007516B9">
      <w:pPr>
        <w:pStyle w:val="Testonotaapidipagina"/>
        <w:rPr>
          <w:lang w:val="en-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5AE2" w14:textId="3A2FF972" w:rsidR="0089631F" w:rsidRDefault="0089631F">
    <w:pPr>
      <w:pStyle w:val="Intestazione"/>
    </w:pPr>
    <w:r>
      <w:rPr>
        <w:noProof/>
        <w:lang w:val="it-IT" w:eastAsia="it-IT"/>
      </w:rPr>
      <w:drawing>
        <wp:inline distT="0" distB="0" distL="0" distR="0" wp14:anchorId="0894690C" wp14:editId="070C5073">
          <wp:extent cx="2027382" cy="800556"/>
          <wp:effectExtent l="0" t="0" r="0" b="0"/>
          <wp:docPr id="9" name="Immagine 9" descr="C:\Users\P003360\Pictures\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360\Pictures\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889" cy="82563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383F" w14:textId="3E8089A2" w:rsidR="005B4EAB" w:rsidRDefault="00BA7C65" w:rsidP="000611C4">
    <w:pPr>
      <w:pStyle w:val="Intestazione"/>
      <w:ind w:left="-426"/>
    </w:pPr>
    <w:r>
      <w:rPr>
        <w:noProof/>
        <w:lang w:val="it-IT" w:eastAsia="it-IT"/>
      </w:rPr>
      <w:drawing>
        <wp:inline distT="0" distB="0" distL="0" distR="0" wp14:anchorId="60CD99BA" wp14:editId="642CE085">
          <wp:extent cx="2388054" cy="942975"/>
          <wp:effectExtent l="0" t="0" r="0" b="0"/>
          <wp:docPr id="8" name="Immagine 8" descr="C:\Users\P003360\Pictures\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360\Pictures\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054" cy="942975"/>
                  </a:xfrm>
                  <a:prstGeom prst="rect">
                    <a:avLst/>
                  </a:prstGeom>
                  <a:noFill/>
                  <a:ln>
                    <a:noFill/>
                  </a:ln>
                </pic:spPr>
              </pic:pic>
            </a:graphicData>
          </a:graphic>
        </wp:inline>
      </w:drawing>
    </w:r>
    <w:r w:rsidR="0089631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51F"/>
    <w:multiLevelType w:val="hybridMultilevel"/>
    <w:tmpl w:val="25EC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34699"/>
    <w:multiLevelType w:val="hybridMultilevel"/>
    <w:tmpl w:val="1800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87251"/>
    <w:multiLevelType w:val="multilevel"/>
    <w:tmpl w:val="DCDC939C"/>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C96A09"/>
    <w:multiLevelType w:val="multilevel"/>
    <w:tmpl w:val="5388DDFC"/>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44367"/>
    <w:multiLevelType w:val="hybridMultilevel"/>
    <w:tmpl w:val="2E78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B461A"/>
    <w:multiLevelType w:val="multilevel"/>
    <w:tmpl w:val="2528D7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A72AEE"/>
    <w:multiLevelType w:val="hybridMultilevel"/>
    <w:tmpl w:val="453C8AE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styleLockTheme/>
  <w:styleLockQFSet/>
  <w:defaultTabStop w:val="708"/>
  <w:hyphenationZone w:val="283"/>
  <w:evenAndOddHeaders/>
  <w:drawingGridHorizontalSpacing w:val="110"/>
  <w:drawingGridVerticalSpacing w:val="299"/>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74E"/>
    <w:rsid w:val="00056882"/>
    <w:rsid w:val="000973E8"/>
    <w:rsid w:val="000A47FF"/>
    <w:rsid w:val="0016047A"/>
    <w:rsid w:val="00177FF7"/>
    <w:rsid w:val="001B6A36"/>
    <w:rsid w:val="002B0691"/>
    <w:rsid w:val="0039374E"/>
    <w:rsid w:val="003A116E"/>
    <w:rsid w:val="00414E3E"/>
    <w:rsid w:val="004344ED"/>
    <w:rsid w:val="004904BC"/>
    <w:rsid w:val="004B24EA"/>
    <w:rsid w:val="004D3ADB"/>
    <w:rsid w:val="00503647"/>
    <w:rsid w:val="00672CFE"/>
    <w:rsid w:val="0073310E"/>
    <w:rsid w:val="007516B9"/>
    <w:rsid w:val="007B1BF5"/>
    <w:rsid w:val="007F4C48"/>
    <w:rsid w:val="0083290B"/>
    <w:rsid w:val="00835505"/>
    <w:rsid w:val="0089631F"/>
    <w:rsid w:val="00941C8A"/>
    <w:rsid w:val="00992020"/>
    <w:rsid w:val="009B2E5A"/>
    <w:rsid w:val="00A2081F"/>
    <w:rsid w:val="00A359DA"/>
    <w:rsid w:val="00B52429"/>
    <w:rsid w:val="00B75850"/>
    <w:rsid w:val="00B97430"/>
    <w:rsid w:val="00BA7C65"/>
    <w:rsid w:val="00BB4F42"/>
    <w:rsid w:val="00D46340"/>
    <w:rsid w:val="00D64BFD"/>
    <w:rsid w:val="00E1285E"/>
    <w:rsid w:val="00FB168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73DEF"/>
  <w15:chartTrackingRefBased/>
  <w15:docId w15:val="{55620D5D-0F46-4AF7-980F-8CBFC6D4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A47FF"/>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47FF"/>
    <w:pPr>
      <w:ind w:left="720"/>
      <w:contextualSpacing/>
    </w:pPr>
  </w:style>
  <w:style w:type="paragraph" w:styleId="Intestazione">
    <w:name w:val="header"/>
    <w:basedOn w:val="Normale"/>
    <w:link w:val="IntestazioneCarattere"/>
    <w:uiPriority w:val="99"/>
    <w:unhideWhenUsed/>
    <w:rsid w:val="000A47FF"/>
    <w:pPr>
      <w:tabs>
        <w:tab w:val="center" w:pos="4513"/>
        <w:tab w:val="right" w:pos="9026"/>
      </w:tabs>
    </w:pPr>
  </w:style>
  <w:style w:type="character" w:customStyle="1" w:styleId="IntestazioneCarattere">
    <w:name w:val="Intestazione Carattere"/>
    <w:basedOn w:val="Carpredefinitoparagrafo"/>
    <w:link w:val="Intestazione"/>
    <w:uiPriority w:val="99"/>
    <w:rsid w:val="000A47FF"/>
    <w:rPr>
      <w:rFonts w:ascii="Times New Roman" w:eastAsia="PMingLiU" w:hAnsi="Times New Roman" w:cs="Times New Roman"/>
      <w:lang w:val="en-US"/>
    </w:rPr>
  </w:style>
  <w:style w:type="paragraph" w:styleId="Testonotaapidipagina">
    <w:name w:val="footnote text"/>
    <w:basedOn w:val="Normale"/>
    <w:link w:val="TestonotaapidipaginaCarattere"/>
    <w:uiPriority w:val="99"/>
    <w:semiHidden/>
    <w:unhideWhenUsed/>
    <w:rsid w:val="000A47FF"/>
    <w:rPr>
      <w:sz w:val="20"/>
      <w:szCs w:val="20"/>
    </w:rPr>
  </w:style>
  <w:style w:type="character" w:customStyle="1" w:styleId="TestonotaapidipaginaCarattere">
    <w:name w:val="Testo nota a piè di pagina Carattere"/>
    <w:basedOn w:val="Carpredefinitoparagrafo"/>
    <w:link w:val="Testonotaapidipagina"/>
    <w:uiPriority w:val="99"/>
    <w:semiHidden/>
    <w:rsid w:val="000A47FF"/>
    <w:rPr>
      <w:rFonts w:ascii="Times New Roman" w:eastAsia="PMingLiU" w:hAnsi="Times New Roman" w:cs="Times New Roman"/>
      <w:sz w:val="20"/>
      <w:szCs w:val="20"/>
      <w:lang w:val="en-US"/>
    </w:rPr>
  </w:style>
  <w:style w:type="character" w:styleId="Rimandonotaapidipagina">
    <w:name w:val="footnote reference"/>
    <w:basedOn w:val="Carpredefinitoparagrafo"/>
    <w:uiPriority w:val="99"/>
    <w:semiHidden/>
    <w:unhideWhenUsed/>
    <w:rsid w:val="000A47FF"/>
    <w:rPr>
      <w:vertAlign w:val="superscript"/>
    </w:rPr>
  </w:style>
  <w:style w:type="paragraph" w:styleId="Pidipagina">
    <w:name w:val="footer"/>
    <w:basedOn w:val="Normale"/>
    <w:link w:val="PidipaginaCarattere"/>
    <w:uiPriority w:val="99"/>
    <w:unhideWhenUsed/>
    <w:rsid w:val="0089631F"/>
    <w:pPr>
      <w:tabs>
        <w:tab w:val="center" w:pos="4819"/>
        <w:tab w:val="right" w:pos="9638"/>
      </w:tabs>
    </w:pPr>
  </w:style>
  <w:style w:type="character" w:customStyle="1" w:styleId="PidipaginaCarattere">
    <w:name w:val="Piè di pagina Carattere"/>
    <w:basedOn w:val="Carpredefinitoparagrafo"/>
    <w:link w:val="Pidipagina"/>
    <w:uiPriority w:val="99"/>
    <w:rsid w:val="0089631F"/>
    <w:rPr>
      <w:rFonts w:ascii="Times New Roman" w:eastAsia="PMingLiU" w:hAnsi="Times New Roman" w:cs="Times New Roman"/>
      <w:lang w:val="en-US"/>
    </w:rPr>
  </w:style>
  <w:style w:type="paragraph" w:styleId="Testofumetto">
    <w:name w:val="Balloon Text"/>
    <w:basedOn w:val="Normale"/>
    <w:link w:val="TestofumettoCarattere"/>
    <w:uiPriority w:val="99"/>
    <w:semiHidden/>
    <w:unhideWhenUsed/>
    <w:rsid w:val="0005688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882"/>
    <w:rPr>
      <w:rFonts w:ascii="Segoe UI" w:eastAsia="PMingLiU"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70746">
      <w:bodyDiv w:val="1"/>
      <w:marLeft w:val="0"/>
      <w:marRight w:val="0"/>
      <w:marTop w:val="0"/>
      <w:marBottom w:val="0"/>
      <w:divBdr>
        <w:top w:val="none" w:sz="0" w:space="0" w:color="auto"/>
        <w:left w:val="none" w:sz="0" w:space="0" w:color="auto"/>
        <w:bottom w:val="none" w:sz="0" w:space="0" w:color="auto"/>
        <w:right w:val="none" w:sz="0" w:space="0" w:color="auto"/>
      </w:divBdr>
      <w:divsChild>
        <w:div w:id="697660780">
          <w:marLeft w:val="0"/>
          <w:marRight w:val="0"/>
          <w:marTop w:val="0"/>
          <w:marBottom w:val="0"/>
          <w:divBdr>
            <w:top w:val="none" w:sz="0" w:space="0" w:color="auto"/>
            <w:left w:val="none" w:sz="0" w:space="0" w:color="auto"/>
            <w:bottom w:val="none" w:sz="0" w:space="0" w:color="auto"/>
            <w:right w:val="none" w:sz="0" w:space="0" w:color="auto"/>
          </w:divBdr>
          <w:divsChild>
            <w:div w:id="1840652862">
              <w:marLeft w:val="0"/>
              <w:marRight w:val="0"/>
              <w:marTop w:val="0"/>
              <w:marBottom w:val="0"/>
              <w:divBdr>
                <w:top w:val="none" w:sz="0" w:space="0" w:color="auto"/>
                <w:left w:val="none" w:sz="0" w:space="0" w:color="auto"/>
                <w:bottom w:val="none" w:sz="0" w:space="0" w:color="auto"/>
                <w:right w:val="none" w:sz="0" w:space="0" w:color="auto"/>
              </w:divBdr>
              <w:divsChild>
                <w:div w:id="493255131">
                  <w:marLeft w:val="0"/>
                  <w:marRight w:val="0"/>
                  <w:marTop w:val="0"/>
                  <w:marBottom w:val="0"/>
                  <w:divBdr>
                    <w:top w:val="none" w:sz="0" w:space="0" w:color="auto"/>
                    <w:left w:val="none" w:sz="0" w:space="0" w:color="auto"/>
                    <w:bottom w:val="none" w:sz="0" w:space="0" w:color="auto"/>
                    <w:right w:val="none" w:sz="0" w:space="0" w:color="auto"/>
                  </w:divBdr>
                  <w:divsChild>
                    <w:div w:id="131872866">
                      <w:marLeft w:val="0"/>
                      <w:marRight w:val="0"/>
                      <w:marTop w:val="0"/>
                      <w:marBottom w:val="0"/>
                      <w:divBdr>
                        <w:top w:val="none" w:sz="0" w:space="0" w:color="auto"/>
                        <w:left w:val="none" w:sz="0" w:space="0" w:color="auto"/>
                        <w:bottom w:val="none" w:sz="0" w:space="0" w:color="auto"/>
                        <w:right w:val="none" w:sz="0" w:space="0" w:color="auto"/>
                      </w:divBdr>
                      <w:divsChild>
                        <w:div w:id="16856084">
                          <w:marLeft w:val="0"/>
                          <w:marRight w:val="0"/>
                          <w:marTop w:val="0"/>
                          <w:marBottom w:val="0"/>
                          <w:divBdr>
                            <w:top w:val="none" w:sz="0" w:space="0" w:color="auto"/>
                            <w:left w:val="none" w:sz="0" w:space="0" w:color="auto"/>
                            <w:bottom w:val="none" w:sz="0" w:space="0" w:color="auto"/>
                            <w:right w:val="none" w:sz="0" w:space="0" w:color="auto"/>
                          </w:divBdr>
                          <w:divsChild>
                            <w:div w:id="11688856">
                              <w:marLeft w:val="0"/>
                              <w:marRight w:val="300"/>
                              <w:marTop w:val="180"/>
                              <w:marBottom w:val="0"/>
                              <w:divBdr>
                                <w:top w:val="none" w:sz="0" w:space="0" w:color="auto"/>
                                <w:left w:val="none" w:sz="0" w:space="0" w:color="auto"/>
                                <w:bottom w:val="none" w:sz="0" w:space="0" w:color="auto"/>
                                <w:right w:val="none" w:sz="0" w:space="0" w:color="auto"/>
                              </w:divBdr>
                              <w:divsChild>
                                <w:div w:id="14356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060517">
          <w:marLeft w:val="0"/>
          <w:marRight w:val="0"/>
          <w:marTop w:val="0"/>
          <w:marBottom w:val="0"/>
          <w:divBdr>
            <w:top w:val="none" w:sz="0" w:space="0" w:color="auto"/>
            <w:left w:val="none" w:sz="0" w:space="0" w:color="auto"/>
            <w:bottom w:val="none" w:sz="0" w:space="0" w:color="auto"/>
            <w:right w:val="none" w:sz="0" w:space="0" w:color="auto"/>
          </w:divBdr>
          <w:divsChild>
            <w:div w:id="1512991891">
              <w:marLeft w:val="0"/>
              <w:marRight w:val="0"/>
              <w:marTop w:val="0"/>
              <w:marBottom w:val="0"/>
              <w:divBdr>
                <w:top w:val="none" w:sz="0" w:space="0" w:color="auto"/>
                <w:left w:val="none" w:sz="0" w:space="0" w:color="auto"/>
                <w:bottom w:val="none" w:sz="0" w:space="0" w:color="auto"/>
                <w:right w:val="none" w:sz="0" w:space="0" w:color="auto"/>
              </w:divBdr>
              <w:divsChild>
                <w:div w:id="467934579">
                  <w:marLeft w:val="0"/>
                  <w:marRight w:val="0"/>
                  <w:marTop w:val="0"/>
                  <w:marBottom w:val="0"/>
                  <w:divBdr>
                    <w:top w:val="none" w:sz="0" w:space="0" w:color="auto"/>
                    <w:left w:val="none" w:sz="0" w:space="0" w:color="auto"/>
                    <w:bottom w:val="none" w:sz="0" w:space="0" w:color="auto"/>
                    <w:right w:val="none" w:sz="0" w:space="0" w:color="auto"/>
                  </w:divBdr>
                  <w:divsChild>
                    <w:div w:id="737945990">
                      <w:marLeft w:val="0"/>
                      <w:marRight w:val="0"/>
                      <w:marTop w:val="0"/>
                      <w:marBottom w:val="0"/>
                      <w:divBdr>
                        <w:top w:val="none" w:sz="0" w:space="0" w:color="auto"/>
                        <w:left w:val="none" w:sz="0" w:space="0" w:color="auto"/>
                        <w:bottom w:val="none" w:sz="0" w:space="0" w:color="auto"/>
                        <w:right w:val="none" w:sz="0" w:space="0" w:color="auto"/>
                      </w:divBdr>
                      <w:divsChild>
                        <w:div w:id="14051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1409</Words>
  <Characters>8033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MEHRI MOHAMED DHIA</dc:creator>
  <cp:keywords/>
  <dc:description/>
  <cp:lastModifiedBy>LAURA APPIGNANESI</cp:lastModifiedBy>
  <cp:revision>6</cp:revision>
  <dcterms:created xsi:type="dcterms:W3CDTF">2020-07-06T13:29:00Z</dcterms:created>
  <dcterms:modified xsi:type="dcterms:W3CDTF">2020-07-06T13:35:00Z</dcterms:modified>
</cp:coreProperties>
</file>